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A4E2" w14:textId="77777777" w:rsidR="00B36F43" w:rsidRPr="00CE4901" w:rsidRDefault="00B36F43" w:rsidP="00B36F43">
      <w:pPr>
        <w:jc w:val="center"/>
        <w:rPr>
          <w:rFonts w:cs="Arial"/>
          <w:sz w:val="42"/>
        </w:rPr>
      </w:pPr>
    </w:p>
    <w:p w14:paraId="3CF8632B" w14:textId="77777777" w:rsidR="00272B07" w:rsidRPr="00CE4901" w:rsidRDefault="00272B07" w:rsidP="00B36F43">
      <w:pPr>
        <w:jc w:val="center"/>
        <w:rPr>
          <w:rFonts w:cs="Arial"/>
          <w:sz w:val="42"/>
        </w:rPr>
      </w:pPr>
    </w:p>
    <w:p w14:paraId="20014635" w14:textId="77777777" w:rsidR="00272B07" w:rsidRPr="00CE4901" w:rsidRDefault="00272B07" w:rsidP="00B36F43">
      <w:pPr>
        <w:jc w:val="center"/>
        <w:rPr>
          <w:rFonts w:cs="Arial"/>
          <w:sz w:val="42"/>
        </w:rPr>
      </w:pPr>
    </w:p>
    <w:p w14:paraId="6BEF3412" w14:textId="3A7AEB1A" w:rsidR="00B36F43" w:rsidRPr="00CE4901" w:rsidRDefault="008911BE" w:rsidP="003E496F">
      <w:pPr>
        <w:jc w:val="center"/>
        <w:rPr>
          <w:rFonts w:cs="Arial"/>
          <w:sz w:val="42"/>
        </w:rPr>
      </w:pPr>
      <w:r>
        <w:rPr>
          <w:rFonts w:cs="Arial"/>
          <w:noProof/>
          <w:sz w:val="42"/>
        </w:rPr>
        <w:drawing>
          <wp:inline distT="0" distB="0" distL="0" distR="0" wp14:anchorId="189A24E1" wp14:editId="6C859CCF">
            <wp:extent cx="2819400" cy="130712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elongGallery_WordmarkGradient_Positive_May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2968" cy="1308776"/>
                    </a:xfrm>
                    <a:prstGeom prst="rect">
                      <a:avLst/>
                    </a:prstGeom>
                  </pic:spPr>
                </pic:pic>
              </a:graphicData>
            </a:graphic>
          </wp:inline>
        </w:drawing>
      </w:r>
    </w:p>
    <w:p w14:paraId="52AD880E" w14:textId="77777777" w:rsidR="00272B07" w:rsidRPr="00CE4901" w:rsidRDefault="00272B07" w:rsidP="00B36F43">
      <w:pPr>
        <w:jc w:val="center"/>
        <w:rPr>
          <w:rFonts w:cs="Arial"/>
          <w:sz w:val="36"/>
        </w:rPr>
      </w:pPr>
    </w:p>
    <w:p w14:paraId="2845FB5B" w14:textId="5CDBA0E1" w:rsidR="003E496F" w:rsidRDefault="002B770A" w:rsidP="003E496F">
      <w:pPr>
        <w:jc w:val="center"/>
        <w:rPr>
          <w:rFonts w:cs="Arial"/>
          <w:b/>
          <w:sz w:val="42"/>
        </w:rPr>
      </w:pPr>
      <w:r w:rsidRPr="002B770A">
        <w:rPr>
          <w:rFonts w:cs="Arial"/>
          <w:b/>
          <w:sz w:val="42"/>
        </w:rPr>
        <w:t>Child Safe</w:t>
      </w:r>
      <w:r w:rsidR="00493545">
        <w:rPr>
          <w:rFonts w:cs="Arial"/>
          <w:b/>
          <w:sz w:val="42"/>
        </w:rPr>
        <w:t>ty</w:t>
      </w:r>
      <w:r w:rsidRPr="002B770A">
        <w:rPr>
          <w:rFonts w:cs="Arial"/>
          <w:b/>
          <w:sz w:val="42"/>
        </w:rPr>
        <w:t xml:space="preserve"> </w:t>
      </w:r>
      <w:r w:rsidR="006C015A">
        <w:rPr>
          <w:rFonts w:cs="Arial"/>
          <w:b/>
          <w:sz w:val="42"/>
        </w:rPr>
        <w:t>Policy</w:t>
      </w:r>
    </w:p>
    <w:p w14:paraId="4281B7CC" w14:textId="68579811" w:rsidR="003E496F" w:rsidRPr="00CE4901" w:rsidRDefault="003E496F" w:rsidP="003E496F">
      <w:pPr>
        <w:jc w:val="center"/>
        <w:rPr>
          <w:rFonts w:cs="Arial"/>
          <w:b/>
          <w:sz w:val="42"/>
        </w:rPr>
      </w:pPr>
    </w:p>
    <w:p w14:paraId="1FC89F76" w14:textId="40AC500D" w:rsidR="00B36F43" w:rsidRPr="00CE4901" w:rsidRDefault="00B36F43" w:rsidP="00B36F43">
      <w:pPr>
        <w:jc w:val="center"/>
        <w:rPr>
          <w:rFonts w:cs="Arial"/>
          <w:b/>
          <w:sz w:val="42"/>
        </w:rPr>
      </w:pPr>
    </w:p>
    <w:p w14:paraId="6E9A3DB1" w14:textId="77777777" w:rsidR="00B36F43" w:rsidRPr="00CE4901" w:rsidRDefault="00B36F43" w:rsidP="00B36F43">
      <w:pPr>
        <w:jc w:val="center"/>
        <w:rPr>
          <w:rFonts w:cs="Arial"/>
          <w:sz w:val="12"/>
        </w:rPr>
      </w:pPr>
    </w:p>
    <w:p w14:paraId="2E3DA89C" w14:textId="77777777" w:rsidR="00272B07" w:rsidRPr="00CE4901" w:rsidRDefault="00272B07" w:rsidP="00B36F43">
      <w:pPr>
        <w:rPr>
          <w:rFonts w:cs="Arial"/>
        </w:rPr>
      </w:pPr>
    </w:p>
    <w:p w14:paraId="0E7A4583" w14:textId="77777777" w:rsidR="00272B07" w:rsidRPr="00CE4901" w:rsidRDefault="00272B07" w:rsidP="00B36F43">
      <w:pPr>
        <w:rPr>
          <w:rFonts w:cs="Arial"/>
        </w:rPr>
      </w:pPr>
    </w:p>
    <w:p w14:paraId="03C96818" w14:textId="77777777" w:rsidR="00272B07" w:rsidRPr="00CE4901" w:rsidRDefault="00272B07" w:rsidP="00B36F43">
      <w:pPr>
        <w:rPr>
          <w:rFonts w:cs="Arial"/>
        </w:rPr>
      </w:pPr>
    </w:p>
    <w:p w14:paraId="60AB085B" w14:textId="77777777" w:rsidR="00272B07" w:rsidRPr="00CE4901" w:rsidRDefault="00272B07" w:rsidP="00B36F43">
      <w:pPr>
        <w:rPr>
          <w:rFonts w:cs="Arial"/>
        </w:rPr>
      </w:pPr>
    </w:p>
    <w:p w14:paraId="1C6C6846" w14:textId="77777777" w:rsidR="00272B07" w:rsidRPr="00CE4901" w:rsidRDefault="00272B07" w:rsidP="00B36F43">
      <w:pPr>
        <w:rPr>
          <w:rFonts w:cs="Arial"/>
        </w:rPr>
      </w:pPr>
    </w:p>
    <w:p w14:paraId="05E8F769" w14:textId="77777777" w:rsidR="00272B07" w:rsidRPr="00CE4901" w:rsidRDefault="00272B07" w:rsidP="00B36F43">
      <w:pPr>
        <w:rPr>
          <w:rFonts w:cs="Arial"/>
        </w:rPr>
      </w:pPr>
    </w:p>
    <w:p w14:paraId="5568308A" w14:textId="77777777" w:rsidR="00272B07" w:rsidRPr="00CE4901" w:rsidRDefault="00272B07" w:rsidP="00B36F43">
      <w:pPr>
        <w:rPr>
          <w:rFonts w:cs="Arial"/>
        </w:rPr>
      </w:pPr>
    </w:p>
    <w:p w14:paraId="191AFD38" w14:textId="77777777" w:rsidR="00272B07" w:rsidRPr="00CE4901" w:rsidRDefault="00272B07" w:rsidP="00B36F43">
      <w:pPr>
        <w:rPr>
          <w:rFonts w:cs="Arial"/>
        </w:rPr>
      </w:pPr>
    </w:p>
    <w:p w14:paraId="3B711414" w14:textId="77777777" w:rsidR="00272B07" w:rsidRPr="00CE4901" w:rsidRDefault="00272B07" w:rsidP="00B36F43">
      <w:pPr>
        <w:rPr>
          <w:rFonts w:cs="Arial"/>
        </w:rPr>
      </w:pPr>
    </w:p>
    <w:p w14:paraId="7C1C08B9" w14:textId="77777777" w:rsidR="00272B07" w:rsidRPr="00CE4901" w:rsidRDefault="00272B07" w:rsidP="00B36F43">
      <w:pPr>
        <w:rPr>
          <w:rFonts w:cs="Arial"/>
        </w:rPr>
      </w:pPr>
    </w:p>
    <w:p w14:paraId="5A8789A8" w14:textId="77777777" w:rsidR="00272B07" w:rsidRPr="00CE4901" w:rsidRDefault="00272B07" w:rsidP="00B36F43">
      <w:pPr>
        <w:rPr>
          <w:rFonts w:cs="Arial"/>
        </w:rPr>
      </w:pPr>
    </w:p>
    <w:p w14:paraId="1CB8D3F7" w14:textId="77777777" w:rsidR="00272B07" w:rsidRPr="00CE4901" w:rsidRDefault="00272B07" w:rsidP="00B36F43">
      <w:pPr>
        <w:rPr>
          <w:rFonts w:cs="Arial"/>
        </w:rPr>
      </w:pPr>
    </w:p>
    <w:p w14:paraId="79A86DB7" w14:textId="77777777" w:rsidR="00272B07" w:rsidRPr="00CE4901" w:rsidRDefault="00272B07" w:rsidP="00B36F43">
      <w:pPr>
        <w:rPr>
          <w:rFonts w:cs="Arial"/>
        </w:rPr>
      </w:pPr>
    </w:p>
    <w:p w14:paraId="4D85EE28" w14:textId="77777777" w:rsidR="00272B07" w:rsidRPr="00CE4901" w:rsidRDefault="00272B07" w:rsidP="00B36F43">
      <w:pPr>
        <w:rPr>
          <w:rFonts w:cs="Arial"/>
        </w:rPr>
      </w:pPr>
    </w:p>
    <w:p w14:paraId="260E44EE" w14:textId="77777777" w:rsidR="00272B07" w:rsidRPr="00CE4901" w:rsidRDefault="00272B07" w:rsidP="00B36F43">
      <w:pPr>
        <w:rPr>
          <w:rFonts w:cs="Arial"/>
        </w:rPr>
      </w:pPr>
    </w:p>
    <w:p w14:paraId="0C77347B" w14:textId="77777777" w:rsidR="00272B07" w:rsidRPr="00CE4901" w:rsidRDefault="00272B07" w:rsidP="00B36F43">
      <w:pPr>
        <w:rPr>
          <w:rFonts w:cs="Arial"/>
        </w:rPr>
      </w:pPr>
    </w:p>
    <w:p w14:paraId="54251A3D" w14:textId="77777777" w:rsidR="00272B07" w:rsidRPr="00CE4901" w:rsidRDefault="00272B07" w:rsidP="00B36F43">
      <w:pPr>
        <w:rPr>
          <w:rFonts w:cs="Arial"/>
        </w:rPr>
      </w:pPr>
    </w:p>
    <w:p w14:paraId="2E6C81E9" w14:textId="77777777" w:rsidR="00272B07" w:rsidRPr="00CE4901" w:rsidRDefault="00272B07" w:rsidP="00B36F43">
      <w:pPr>
        <w:rPr>
          <w:rFonts w:cs="Arial"/>
        </w:rPr>
      </w:pPr>
    </w:p>
    <w:p w14:paraId="13C082C4" w14:textId="77777777" w:rsidR="00272B07" w:rsidRPr="00CE4901" w:rsidRDefault="00272B07" w:rsidP="00B36F43">
      <w:pPr>
        <w:rPr>
          <w:rFonts w:cs="Arial"/>
        </w:rPr>
      </w:pPr>
    </w:p>
    <w:p w14:paraId="5B6558BE" w14:textId="77777777" w:rsidR="00272B07" w:rsidRPr="00CE4901" w:rsidRDefault="00272B07" w:rsidP="00B36F43">
      <w:pPr>
        <w:rPr>
          <w:rFonts w:cs="Arial"/>
        </w:rPr>
      </w:pPr>
    </w:p>
    <w:p w14:paraId="5A0A4C0F" w14:textId="77777777" w:rsidR="00272B07" w:rsidRPr="00CE4901" w:rsidRDefault="00272B07" w:rsidP="00B36F43">
      <w:pPr>
        <w:rPr>
          <w:rFonts w:cs="Arial"/>
        </w:rPr>
      </w:pPr>
    </w:p>
    <w:p w14:paraId="5814CFE3" w14:textId="77777777" w:rsidR="00272B07" w:rsidRPr="00CE4901" w:rsidRDefault="00272B07" w:rsidP="00B36F43">
      <w:pPr>
        <w:rPr>
          <w:rFonts w:cs="Arial"/>
        </w:rPr>
      </w:pPr>
    </w:p>
    <w:p w14:paraId="31781BA5" w14:textId="77777777" w:rsidR="00272B07" w:rsidRPr="00CE4901" w:rsidRDefault="00272B07" w:rsidP="00B36F43">
      <w:pPr>
        <w:rPr>
          <w:rFonts w:cs="Arial"/>
        </w:rPr>
      </w:pPr>
    </w:p>
    <w:p w14:paraId="67C95D29" w14:textId="77777777" w:rsidR="00272B07" w:rsidRDefault="00272B07" w:rsidP="00B36F43">
      <w:pPr>
        <w:rPr>
          <w:rFonts w:cs="Arial"/>
        </w:rPr>
      </w:pPr>
    </w:p>
    <w:p w14:paraId="3307CE07" w14:textId="77777777" w:rsidR="00CE4901" w:rsidRPr="00CE4901" w:rsidRDefault="00CE4901" w:rsidP="00B36F43">
      <w:pPr>
        <w:rPr>
          <w:rFonts w:cs="Arial"/>
        </w:rPr>
      </w:pPr>
    </w:p>
    <w:p w14:paraId="05C4EA4E" w14:textId="05D6AB2C" w:rsidR="00272B07" w:rsidRPr="00CE4901" w:rsidRDefault="00272B07" w:rsidP="00B36F43">
      <w:pPr>
        <w:rPr>
          <w:rFonts w:cs="Arial"/>
        </w:rPr>
      </w:pPr>
    </w:p>
    <w:p w14:paraId="6E5D534D" w14:textId="171F52D6" w:rsidR="00272B07" w:rsidRDefault="00272B07" w:rsidP="00B36F43">
      <w:pPr>
        <w:rPr>
          <w:rFonts w:cs="Arial"/>
        </w:rPr>
      </w:pPr>
    </w:p>
    <w:p w14:paraId="27B9997C" w14:textId="1641F74D" w:rsidR="001F7B44" w:rsidRDefault="001F7B44" w:rsidP="00B36F43">
      <w:pPr>
        <w:rPr>
          <w:rFonts w:cs="Arial"/>
        </w:rPr>
      </w:pPr>
    </w:p>
    <w:p w14:paraId="7BB902DC" w14:textId="03AFB37A" w:rsidR="001F7B44" w:rsidRDefault="001F7B44" w:rsidP="00B36F43">
      <w:pPr>
        <w:rPr>
          <w:rFonts w:cs="Arial"/>
        </w:rPr>
      </w:pPr>
    </w:p>
    <w:p w14:paraId="0685050C" w14:textId="381F59E7" w:rsidR="001F7B44" w:rsidRDefault="001F7B44" w:rsidP="00B36F43">
      <w:pPr>
        <w:rPr>
          <w:rFonts w:cs="Arial"/>
        </w:rPr>
      </w:pPr>
    </w:p>
    <w:p w14:paraId="0D51AE2E" w14:textId="14C33DA3" w:rsidR="00272B07" w:rsidRPr="00CE4901" w:rsidRDefault="00272B07" w:rsidP="00B36F43">
      <w:pPr>
        <w:rPr>
          <w:rFonts w:cs="Arial"/>
        </w:rPr>
      </w:pPr>
    </w:p>
    <w:p w14:paraId="1193E245" w14:textId="77777777" w:rsidR="00272B07" w:rsidRPr="00CE4901" w:rsidRDefault="00272B07" w:rsidP="00B36F43">
      <w:pPr>
        <w:rPr>
          <w:rFonts w:cs="Arial"/>
        </w:rPr>
      </w:pPr>
    </w:p>
    <w:p w14:paraId="4C99B8F4" w14:textId="7B1620B0" w:rsidR="00B36F43" w:rsidRPr="00CE4901" w:rsidRDefault="00B36F43" w:rsidP="00B36F43">
      <w:pPr>
        <w:rPr>
          <w:rFonts w:cs="Arial"/>
          <w:sz w:val="24"/>
        </w:rPr>
      </w:pPr>
      <w:r w:rsidRPr="00CE4901">
        <w:rPr>
          <w:rFonts w:cs="Arial"/>
          <w:sz w:val="24"/>
        </w:rPr>
        <w:t xml:space="preserve">Date created: </w:t>
      </w:r>
      <w:proofErr w:type="gramStart"/>
      <w:r w:rsidR="00493545">
        <w:rPr>
          <w:rFonts w:cs="Arial"/>
          <w:sz w:val="24"/>
        </w:rPr>
        <w:t>28/01/2020</w:t>
      </w:r>
      <w:proofErr w:type="gramEnd"/>
    </w:p>
    <w:p w14:paraId="412C668D" w14:textId="51E6FB81" w:rsidR="00101C98" w:rsidRDefault="00F31B56" w:rsidP="00471DEB">
      <w:pPr>
        <w:jc w:val="left"/>
        <w:rPr>
          <w:rFonts w:cs="Arial"/>
          <w:sz w:val="24"/>
        </w:rPr>
      </w:pPr>
      <w:r>
        <w:rPr>
          <w:rFonts w:cs="Arial"/>
          <w:sz w:val="24"/>
        </w:rPr>
        <w:t xml:space="preserve">Date last </w:t>
      </w:r>
      <w:r w:rsidR="004B5C8F">
        <w:rPr>
          <w:rFonts w:cs="Arial"/>
          <w:sz w:val="24"/>
        </w:rPr>
        <w:t>modified:</w:t>
      </w:r>
      <w:r w:rsidR="00793321" w:rsidRPr="00F31B56">
        <w:rPr>
          <w:rFonts w:cs="Arial"/>
          <w:sz w:val="24"/>
        </w:rPr>
        <w:t xml:space="preserve">  </w:t>
      </w:r>
      <w:proofErr w:type="gramStart"/>
      <w:r w:rsidR="004B5C8F">
        <w:rPr>
          <w:rFonts w:cs="Arial"/>
          <w:sz w:val="24"/>
        </w:rPr>
        <w:t>01/06</w:t>
      </w:r>
      <w:r w:rsidR="006915A7" w:rsidRPr="00F31B56">
        <w:rPr>
          <w:rFonts w:cs="Arial"/>
          <w:sz w:val="24"/>
        </w:rPr>
        <w:t>/2022</w:t>
      </w:r>
      <w:proofErr w:type="gramEnd"/>
    </w:p>
    <w:p w14:paraId="2703234F" w14:textId="0E18CB03" w:rsidR="00F31B56" w:rsidRDefault="00F31B56" w:rsidP="00471DEB">
      <w:pPr>
        <w:jc w:val="left"/>
        <w:rPr>
          <w:rFonts w:cs="Arial"/>
          <w:sz w:val="24"/>
        </w:rPr>
      </w:pPr>
      <w:r>
        <w:rPr>
          <w:rFonts w:cs="Arial"/>
          <w:sz w:val="24"/>
        </w:rPr>
        <w:t>Review date: 05/04/2024</w:t>
      </w:r>
    </w:p>
    <w:p w14:paraId="5F3921D0" w14:textId="77777777" w:rsidR="00F31B56" w:rsidRPr="00F31B56" w:rsidRDefault="00F31B56" w:rsidP="00471DEB">
      <w:pPr>
        <w:jc w:val="left"/>
        <w:rPr>
          <w:rFonts w:cs="Arial"/>
          <w:sz w:val="24"/>
          <w:highlight w:val="yellow"/>
        </w:rPr>
      </w:pPr>
    </w:p>
    <w:p w14:paraId="5585F16A" w14:textId="77777777" w:rsidR="00CE64FC" w:rsidRDefault="00CE64FC" w:rsidP="00471DEB">
      <w:pPr>
        <w:pStyle w:val="Heading2"/>
        <w:numPr>
          <w:ilvl w:val="0"/>
          <w:numId w:val="0"/>
        </w:numPr>
        <w:jc w:val="left"/>
        <w:rPr>
          <w:rFonts w:ascii="Calibri" w:eastAsia="Calibri" w:hAnsi="Calibri" w:cs="Calibri"/>
          <w:b/>
          <w:sz w:val="28"/>
          <w:szCs w:val="28"/>
          <w:lang w:eastAsia="en-US"/>
        </w:rPr>
      </w:pPr>
    </w:p>
    <w:p w14:paraId="27E17CF1" w14:textId="690B9362" w:rsidR="00CE64FC" w:rsidRPr="00493545" w:rsidRDefault="00CE64FC" w:rsidP="00471DEB">
      <w:pPr>
        <w:pStyle w:val="ListParagraph"/>
        <w:numPr>
          <w:ilvl w:val="0"/>
          <w:numId w:val="18"/>
        </w:numPr>
        <w:jc w:val="left"/>
        <w:rPr>
          <w:rFonts w:cstheme="minorHAnsi"/>
          <w:b/>
          <w:color w:val="0B0C1D"/>
          <w:sz w:val="28"/>
          <w:szCs w:val="28"/>
          <w:lang w:val="en"/>
        </w:rPr>
      </w:pPr>
      <w:r w:rsidRPr="00493545">
        <w:rPr>
          <w:rFonts w:cstheme="minorHAnsi"/>
          <w:b/>
          <w:color w:val="0B0C1D"/>
          <w:sz w:val="28"/>
          <w:szCs w:val="28"/>
          <w:lang w:val="en"/>
        </w:rPr>
        <w:t>Purpose</w:t>
      </w:r>
    </w:p>
    <w:p w14:paraId="229BB436" w14:textId="77777777" w:rsidR="001314F3" w:rsidRDefault="001314F3" w:rsidP="00471DEB">
      <w:pPr>
        <w:jc w:val="left"/>
        <w:rPr>
          <w:rFonts w:cstheme="minorHAnsi"/>
          <w:color w:val="0B0C1D"/>
          <w:lang w:val="en"/>
        </w:rPr>
      </w:pPr>
    </w:p>
    <w:p w14:paraId="62C37B96" w14:textId="61C3E0B3" w:rsidR="001314F3" w:rsidRPr="00B6403E" w:rsidRDefault="001314F3" w:rsidP="00471DEB">
      <w:pPr>
        <w:jc w:val="left"/>
        <w:rPr>
          <w:rFonts w:cstheme="minorHAnsi"/>
          <w:color w:val="0B0C1D"/>
          <w:lang w:val="en"/>
        </w:rPr>
      </w:pPr>
      <w:r w:rsidRPr="001314F3">
        <w:rPr>
          <w:rFonts w:cstheme="minorHAnsi"/>
          <w:color w:val="0B0C1D"/>
          <w:lang w:val="en"/>
        </w:rPr>
        <w:t xml:space="preserve">All </w:t>
      </w:r>
      <w:r w:rsidR="004B5C8F">
        <w:rPr>
          <w:rFonts w:cstheme="minorHAnsi"/>
          <w:color w:val="0B0C1D"/>
          <w:lang w:val="en"/>
        </w:rPr>
        <w:t>Organisation</w:t>
      </w:r>
      <w:r w:rsidR="004B5C8F" w:rsidRPr="001314F3">
        <w:rPr>
          <w:rFonts w:cstheme="minorHAnsi"/>
          <w:color w:val="0B0C1D"/>
          <w:lang w:val="en"/>
        </w:rPr>
        <w:t>s</w:t>
      </w:r>
      <w:r w:rsidRPr="001314F3">
        <w:rPr>
          <w:rFonts w:cstheme="minorHAnsi"/>
          <w:color w:val="0B0C1D"/>
          <w:lang w:val="en"/>
        </w:rPr>
        <w:t xml:space="preserve"> working with children must take steps to preven</w:t>
      </w:r>
      <w:r w:rsidR="00F6554C">
        <w:rPr>
          <w:rFonts w:cstheme="minorHAnsi"/>
          <w:color w:val="0B0C1D"/>
          <w:lang w:val="en"/>
        </w:rPr>
        <w:t>t abuse. Th</w:t>
      </w:r>
      <w:r w:rsidR="004E11F3">
        <w:rPr>
          <w:rFonts w:cstheme="minorHAnsi"/>
          <w:color w:val="0B0C1D"/>
          <w:lang w:val="en"/>
        </w:rPr>
        <w:t>is</w:t>
      </w:r>
      <w:r w:rsidR="00F6554C">
        <w:rPr>
          <w:rFonts w:cstheme="minorHAnsi"/>
          <w:color w:val="0B0C1D"/>
          <w:lang w:val="en"/>
        </w:rPr>
        <w:t xml:space="preserve"> </w:t>
      </w:r>
      <w:r w:rsidR="00F6554C" w:rsidRPr="00493545">
        <w:rPr>
          <w:rFonts w:cstheme="minorHAnsi"/>
          <w:color w:val="0B0C1D"/>
          <w:lang w:val="en"/>
        </w:rPr>
        <w:t>Child Safety Policy</w:t>
      </w:r>
      <w:r w:rsidRPr="001314F3">
        <w:rPr>
          <w:rFonts w:cstheme="minorHAnsi"/>
          <w:color w:val="0B0C1D"/>
          <w:lang w:val="en"/>
        </w:rPr>
        <w:t xml:space="preserve"> outlines appropriate </w:t>
      </w:r>
      <w:r w:rsidR="00763467">
        <w:rPr>
          <w:rFonts w:cstheme="minorHAnsi"/>
          <w:color w:val="0B0C1D"/>
          <w:lang w:val="en"/>
        </w:rPr>
        <w:t xml:space="preserve">guidelines adopted </w:t>
      </w:r>
      <w:r w:rsidRPr="001314F3">
        <w:rPr>
          <w:rFonts w:cstheme="minorHAnsi"/>
          <w:color w:val="0B0C1D"/>
          <w:lang w:val="en"/>
        </w:rPr>
        <w:t xml:space="preserve">by Geelong Gallery </w:t>
      </w:r>
      <w:r w:rsidR="00DD01E9">
        <w:rPr>
          <w:rFonts w:cstheme="minorHAnsi"/>
          <w:color w:val="0B0C1D"/>
          <w:lang w:val="en"/>
        </w:rPr>
        <w:t>Limited</w:t>
      </w:r>
      <w:r w:rsidRPr="001314F3">
        <w:rPr>
          <w:rFonts w:cstheme="minorHAnsi"/>
          <w:color w:val="0B0C1D"/>
          <w:lang w:val="en"/>
        </w:rPr>
        <w:t xml:space="preserve"> (“Geelong Gallery”)</w:t>
      </w:r>
      <w:r w:rsidR="00493545">
        <w:rPr>
          <w:rFonts w:cstheme="minorHAnsi"/>
          <w:color w:val="0B0C1D"/>
          <w:lang w:val="en"/>
        </w:rPr>
        <w:t xml:space="preserve"> Board,</w:t>
      </w:r>
      <w:r w:rsidRPr="001314F3">
        <w:rPr>
          <w:rFonts w:cstheme="minorHAnsi"/>
          <w:color w:val="0B0C1D"/>
          <w:lang w:val="en"/>
        </w:rPr>
        <w:t xml:space="preserve"> </w:t>
      </w:r>
      <w:r w:rsidR="004E11F3">
        <w:rPr>
          <w:rFonts w:cstheme="minorHAnsi"/>
          <w:color w:val="0B0C1D"/>
          <w:lang w:val="en"/>
        </w:rPr>
        <w:t>Director &amp; CEO, Senior M</w:t>
      </w:r>
      <w:r w:rsidRPr="001314F3">
        <w:rPr>
          <w:rFonts w:cstheme="minorHAnsi"/>
          <w:color w:val="0B0C1D"/>
          <w:lang w:val="en"/>
        </w:rPr>
        <w:t xml:space="preserve">anagement, staff, volunteers, </w:t>
      </w:r>
      <w:proofErr w:type="gramStart"/>
      <w:r w:rsidRPr="001314F3">
        <w:rPr>
          <w:rFonts w:cstheme="minorHAnsi"/>
          <w:color w:val="0B0C1D"/>
          <w:lang w:val="en"/>
        </w:rPr>
        <w:t>guides</w:t>
      </w:r>
      <w:proofErr w:type="gramEnd"/>
      <w:r w:rsidRPr="001314F3">
        <w:rPr>
          <w:rFonts w:cstheme="minorHAnsi"/>
          <w:color w:val="0B0C1D"/>
          <w:lang w:val="en"/>
        </w:rPr>
        <w:t xml:space="preserve"> and presenters to</w:t>
      </w:r>
      <w:r w:rsidR="004E11F3">
        <w:rPr>
          <w:rFonts w:cstheme="minorHAnsi"/>
          <w:color w:val="0B0C1D"/>
          <w:lang w:val="en"/>
        </w:rPr>
        <w:t xml:space="preserve"> ensure t</w:t>
      </w:r>
      <w:r w:rsidR="00F31B56">
        <w:rPr>
          <w:rFonts w:cstheme="minorHAnsi"/>
          <w:color w:val="0B0C1D"/>
          <w:lang w:val="en"/>
        </w:rPr>
        <w:t xml:space="preserve">he safety of </w:t>
      </w:r>
      <w:r w:rsidR="00F31B56" w:rsidRPr="00B6403E">
        <w:rPr>
          <w:rFonts w:cstheme="minorHAnsi"/>
          <w:color w:val="0B0C1D"/>
          <w:lang w:val="en"/>
        </w:rPr>
        <w:t>children</w:t>
      </w:r>
      <w:r w:rsidRPr="00B6403E">
        <w:rPr>
          <w:rFonts w:cstheme="minorHAnsi"/>
          <w:color w:val="0B0C1D"/>
          <w:lang w:val="en"/>
        </w:rPr>
        <w:t xml:space="preserve">. </w:t>
      </w:r>
    </w:p>
    <w:p w14:paraId="00691F35" w14:textId="77777777" w:rsidR="001314F3" w:rsidRPr="00B6403E" w:rsidRDefault="001314F3" w:rsidP="00471DEB">
      <w:pPr>
        <w:jc w:val="left"/>
        <w:rPr>
          <w:rFonts w:cstheme="minorHAnsi"/>
          <w:color w:val="0B0C1D"/>
          <w:lang w:val="en"/>
        </w:rPr>
      </w:pPr>
    </w:p>
    <w:p w14:paraId="5BDEF571" w14:textId="2A89206B" w:rsidR="001314F3" w:rsidRPr="00B6403E" w:rsidRDefault="003821CC" w:rsidP="00471DEB">
      <w:pPr>
        <w:jc w:val="left"/>
        <w:rPr>
          <w:rFonts w:cstheme="minorHAnsi"/>
          <w:color w:val="0B0C1D"/>
          <w:lang w:val="en"/>
        </w:rPr>
      </w:pPr>
      <w:r w:rsidRPr="00B6403E">
        <w:rPr>
          <w:rFonts w:cstheme="minorHAnsi"/>
          <w:color w:val="0B0C1D"/>
          <w:lang w:val="en"/>
        </w:rPr>
        <w:t>Following the introduction of new standards by the Victorian Government</w:t>
      </w:r>
      <w:r w:rsidR="00EF2FF0" w:rsidRPr="00B6403E">
        <w:rPr>
          <w:rFonts w:cstheme="minorHAnsi"/>
          <w:color w:val="0B0C1D"/>
          <w:lang w:val="en"/>
        </w:rPr>
        <w:t xml:space="preserve"> in 2021</w:t>
      </w:r>
      <w:r w:rsidRPr="00B6403E">
        <w:rPr>
          <w:rFonts w:cstheme="minorHAnsi"/>
          <w:color w:val="0B0C1D"/>
          <w:lang w:val="en"/>
        </w:rPr>
        <w:t>, Geelong Gallery’s Child Safety Policy has been reviewed to reflect the</w:t>
      </w:r>
      <w:r w:rsidR="001314F3" w:rsidRPr="00B6403E">
        <w:rPr>
          <w:rFonts w:cstheme="minorHAnsi"/>
          <w:color w:val="0B0C1D"/>
          <w:lang w:val="en"/>
        </w:rPr>
        <w:t xml:space="preserve"> </w:t>
      </w:r>
      <w:r w:rsidR="00AB5426" w:rsidRPr="00B6403E">
        <w:rPr>
          <w:rFonts w:cstheme="minorHAnsi"/>
          <w:color w:val="0B0C1D"/>
          <w:lang w:val="en"/>
        </w:rPr>
        <w:t>el</w:t>
      </w:r>
      <w:r w:rsidR="00EF2417" w:rsidRPr="00B6403E">
        <w:rPr>
          <w:rFonts w:cstheme="minorHAnsi"/>
          <w:color w:val="0B0C1D"/>
          <w:lang w:val="en"/>
        </w:rPr>
        <w:t>e</w:t>
      </w:r>
      <w:r w:rsidR="00AB5426" w:rsidRPr="00B6403E">
        <w:rPr>
          <w:rFonts w:cstheme="minorHAnsi"/>
          <w:color w:val="0B0C1D"/>
          <w:lang w:val="en"/>
        </w:rPr>
        <w:t>ven</w:t>
      </w:r>
      <w:r w:rsidR="001314F3" w:rsidRPr="00B6403E">
        <w:rPr>
          <w:rFonts w:cstheme="minorHAnsi"/>
          <w:color w:val="0B0C1D"/>
          <w:lang w:val="en"/>
        </w:rPr>
        <w:t xml:space="preserve"> Victorian </w:t>
      </w:r>
      <w:r w:rsidRPr="00B6403E">
        <w:rPr>
          <w:rFonts w:cstheme="minorHAnsi"/>
          <w:color w:val="0B0C1D"/>
          <w:lang w:val="en"/>
        </w:rPr>
        <w:t>Child Safe</w:t>
      </w:r>
      <w:r w:rsidR="00763467" w:rsidRPr="00B6403E">
        <w:rPr>
          <w:rFonts w:cstheme="minorHAnsi"/>
          <w:color w:val="0B0C1D"/>
          <w:lang w:val="en"/>
        </w:rPr>
        <w:t xml:space="preserve"> </w:t>
      </w:r>
      <w:r w:rsidR="001314F3" w:rsidRPr="00B6403E">
        <w:rPr>
          <w:rFonts w:cstheme="minorHAnsi"/>
          <w:color w:val="0B0C1D"/>
          <w:lang w:val="en"/>
        </w:rPr>
        <w:t xml:space="preserve">Standards mandatory for </w:t>
      </w:r>
      <w:r w:rsidR="004B5C8F" w:rsidRPr="00B6403E">
        <w:rPr>
          <w:rFonts w:cstheme="minorHAnsi"/>
          <w:color w:val="0B0C1D"/>
          <w:lang w:val="en"/>
        </w:rPr>
        <w:t>Organisations</w:t>
      </w:r>
      <w:r w:rsidRPr="00B6403E">
        <w:rPr>
          <w:rFonts w:cstheme="minorHAnsi"/>
          <w:color w:val="0B0C1D"/>
          <w:lang w:val="en"/>
        </w:rPr>
        <w:t xml:space="preserve"> from 1 July 2022</w:t>
      </w:r>
      <w:r w:rsidR="001314F3" w:rsidRPr="00B6403E">
        <w:rPr>
          <w:rFonts w:cstheme="minorHAnsi"/>
          <w:color w:val="0B0C1D"/>
          <w:lang w:val="en"/>
        </w:rPr>
        <w:t xml:space="preserve"> in accordance with the </w:t>
      </w:r>
      <w:r w:rsidR="001314F3" w:rsidRPr="00B6403E">
        <w:rPr>
          <w:rFonts w:cstheme="minorHAnsi"/>
          <w:i/>
          <w:color w:val="0B0C1D"/>
          <w:lang w:val="en"/>
        </w:rPr>
        <w:t>Child Wellbeing and Safety Act 2005</w:t>
      </w:r>
      <w:r w:rsidR="001314F3" w:rsidRPr="00B6403E">
        <w:rPr>
          <w:rFonts w:cstheme="minorHAnsi"/>
          <w:color w:val="0B0C1D"/>
          <w:lang w:val="en"/>
        </w:rPr>
        <w:t xml:space="preserve">. The Commission continues to enforce compliance with the Victorian Standards. </w:t>
      </w:r>
    </w:p>
    <w:p w14:paraId="4D2C9412" w14:textId="62F043B4" w:rsidR="003821CC" w:rsidRPr="00B6403E" w:rsidRDefault="003821CC" w:rsidP="00471DEB">
      <w:pPr>
        <w:jc w:val="left"/>
        <w:rPr>
          <w:rFonts w:cstheme="minorHAnsi"/>
          <w:color w:val="0B0C1D"/>
          <w:lang w:val="en"/>
        </w:rPr>
      </w:pPr>
    </w:p>
    <w:p w14:paraId="366240EF" w14:textId="756F90B7" w:rsidR="003821CC" w:rsidRPr="001314F3" w:rsidRDefault="003821CC" w:rsidP="00471DEB">
      <w:pPr>
        <w:jc w:val="left"/>
        <w:rPr>
          <w:rFonts w:cstheme="minorHAnsi"/>
          <w:color w:val="0B0C1D"/>
          <w:lang w:val="en"/>
        </w:rPr>
      </w:pPr>
      <w:r w:rsidRPr="00B6403E">
        <w:rPr>
          <w:rFonts w:cstheme="minorHAnsi"/>
          <w:color w:val="0B0C1D"/>
          <w:lang w:val="en"/>
        </w:rPr>
        <w:t xml:space="preserve">The new Standards set out minimum requirements and outline the actions </w:t>
      </w:r>
      <w:r w:rsidR="004B5C8F" w:rsidRPr="00B6403E">
        <w:rPr>
          <w:rFonts w:cstheme="minorHAnsi"/>
          <w:color w:val="0B0C1D"/>
          <w:lang w:val="en"/>
        </w:rPr>
        <w:t>Organisations</w:t>
      </w:r>
      <w:r w:rsidRPr="00B6403E">
        <w:rPr>
          <w:rFonts w:cstheme="minorHAnsi"/>
          <w:color w:val="0B0C1D"/>
          <w:lang w:val="en"/>
        </w:rPr>
        <w:t xml:space="preserve"> must take to keep children and young people</w:t>
      </w:r>
      <w:r w:rsidRPr="00F31B56">
        <w:rPr>
          <w:rFonts w:cstheme="minorHAnsi"/>
          <w:color w:val="0B0C1D"/>
          <w:lang w:val="en"/>
        </w:rPr>
        <w:t xml:space="preserve"> safe. They provide more clarity for </w:t>
      </w:r>
      <w:r w:rsidR="004B5C8F" w:rsidRPr="00F31B56">
        <w:rPr>
          <w:rFonts w:cstheme="minorHAnsi"/>
          <w:color w:val="0B0C1D"/>
          <w:lang w:val="en"/>
        </w:rPr>
        <w:t>Organisations</w:t>
      </w:r>
      <w:r w:rsidRPr="00F31B56">
        <w:rPr>
          <w:rFonts w:cstheme="minorHAnsi"/>
          <w:color w:val="0B0C1D"/>
          <w:lang w:val="en"/>
        </w:rPr>
        <w:t xml:space="preserve"> and are more consistent with Standards in the rest of Australia.</w:t>
      </w:r>
    </w:p>
    <w:p w14:paraId="137ACAF1" w14:textId="77777777" w:rsidR="001314F3" w:rsidRPr="001314F3" w:rsidRDefault="001314F3" w:rsidP="00471DEB">
      <w:pPr>
        <w:jc w:val="left"/>
        <w:rPr>
          <w:rFonts w:cstheme="minorHAnsi"/>
          <w:color w:val="0B0C1D"/>
          <w:lang w:val="en"/>
        </w:rPr>
      </w:pPr>
    </w:p>
    <w:p w14:paraId="16DD265D" w14:textId="4B3E23CC" w:rsidR="001314F3" w:rsidRDefault="00493545" w:rsidP="00471DEB">
      <w:pPr>
        <w:jc w:val="left"/>
      </w:pPr>
      <w:r>
        <w:rPr>
          <w:rFonts w:cstheme="minorHAnsi"/>
          <w:color w:val="0B0C1D"/>
          <w:lang w:val="en"/>
        </w:rPr>
        <w:t xml:space="preserve">Geelong Gallery’s </w:t>
      </w:r>
      <w:r w:rsidR="00CE64FC">
        <w:rPr>
          <w:rFonts w:cstheme="minorHAnsi"/>
          <w:color w:val="0B0C1D"/>
          <w:lang w:val="en"/>
        </w:rPr>
        <w:t>Child S</w:t>
      </w:r>
      <w:r w:rsidR="00CE64FC" w:rsidRPr="00872117">
        <w:rPr>
          <w:rFonts w:cstheme="minorHAnsi"/>
          <w:color w:val="0B0C1D"/>
          <w:lang w:val="en"/>
        </w:rPr>
        <w:t xml:space="preserve">afety </w:t>
      </w:r>
      <w:r w:rsidR="00CE64FC">
        <w:rPr>
          <w:rFonts w:cstheme="minorHAnsi"/>
          <w:color w:val="0B0C1D"/>
          <w:lang w:val="en"/>
        </w:rPr>
        <w:t>Policy outlines the</w:t>
      </w:r>
      <w:r>
        <w:rPr>
          <w:rFonts w:cstheme="minorHAnsi"/>
          <w:color w:val="0B0C1D"/>
          <w:lang w:val="en"/>
        </w:rPr>
        <w:t xml:space="preserve"> organisation’s</w:t>
      </w:r>
      <w:r w:rsidR="00CE64FC">
        <w:rPr>
          <w:rFonts w:cstheme="minorHAnsi"/>
          <w:color w:val="0B0C1D"/>
          <w:lang w:val="en"/>
        </w:rPr>
        <w:t xml:space="preserve"> commitment and </w:t>
      </w:r>
      <w:r w:rsidR="00CE64FC" w:rsidRPr="00872117">
        <w:rPr>
          <w:rFonts w:cstheme="minorHAnsi"/>
          <w:color w:val="0B0C1D"/>
          <w:lang w:val="en"/>
        </w:rPr>
        <w:t>ap</w:t>
      </w:r>
      <w:r w:rsidR="00CE64FC">
        <w:rPr>
          <w:rFonts w:cstheme="minorHAnsi"/>
          <w:color w:val="0B0C1D"/>
          <w:lang w:val="en"/>
        </w:rPr>
        <w:t xml:space="preserve">proach to creating and maintaining a child safe </w:t>
      </w:r>
      <w:r w:rsidR="00CE64FC" w:rsidRPr="00872117">
        <w:rPr>
          <w:rFonts w:cstheme="minorHAnsi"/>
          <w:color w:val="0B0C1D"/>
          <w:lang w:val="en"/>
        </w:rPr>
        <w:t>organisation where children and youn</w:t>
      </w:r>
      <w:r w:rsidR="00CE64FC">
        <w:rPr>
          <w:rFonts w:cstheme="minorHAnsi"/>
          <w:color w:val="0B0C1D"/>
          <w:lang w:val="en"/>
        </w:rPr>
        <w:t>g people are safe and feel safe,</w:t>
      </w:r>
      <w:r w:rsidR="00CE64FC" w:rsidRPr="00872117">
        <w:rPr>
          <w:rFonts w:cstheme="minorHAnsi"/>
          <w:color w:val="0B0C1D"/>
          <w:lang w:val="en"/>
        </w:rPr>
        <w:t xml:space="preserve"> and provide</w:t>
      </w:r>
      <w:r w:rsidR="00CE64FC">
        <w:rPr>
          <w:rFonts w:cstheme="minorHAnsi"/>
          <w:color w:val="0B0C1D"/>
          <w:lang w:val="en"/>
        </w:rPr>
        <w:t xml:space="preserve">s </w:t>
      </w:r>
      <w:r w:rsidR="00F31B56">
        <w:rPr>
          <w:rFonts w:cstheme="minorHAnsi"/>
          <w:color w:val="0B0C1D"/>
          <w:lang w:val="en"/>
        </w:rPr>
        <w:t>a</w:t>
      </w:r>
      <w:r w:rsidR="00CE64FC">
        <w:rPr>
          <w:rFonts w:cstheme="minorHAnsi"/>
          <w:color w:val="0B0C1D"/>
          <w:lang w:val="en"/>
        </w:rPr>
        <w:t xml:space="preserve"> policy framework for the organisation</w:t>
      </w:r>
      <w:r>
        <w:rPr>
          <w:rFonts w:cstheme="minorHAnsi"/>
          <w:color w:val="0B0C1D"/>
          <w:lang w:val="en"/>
        </w:rPr>
        <w:t>’s</w:t>
      </w:r>
      <w:r w:rsidR="00CE64FC">
        <w:rPr>
          <w:rFonts w:cstheme="minorHAnsi"/>
          <w:color w:val="0B0C1D"/>
          <w:lang w:val="en"/>
        </w:rPr>
        <w:t xml:space="preserve"> </w:t>
      </w:r>
      <w:r w:rsidR="00CE64FC" w:rsidRPr="00872117">
        <w:rPr>
          <w:rFonts w:cstheme="minorHAnsi"/>
          <w:color w:val="0B0C1D"/>
          <w:lang w:val="en"/>
        </w:rPr>
        <w:t xml:space="preserve">approach to the </w:t>
      </w:r>
      <w:r>
        <w:rPr>
          <w:rFonts w:cstheme="minorHAnsi"/>
          <w:color w:val="0B0C1D"/>
          <w:lang w:val="en"/>
        </w:rPr>
        <w:t xml:space="preserve">Victorian Government’s </w:t>
      </w:r>
      <w:r w:rsidR="00CE64FC" w:rsidRPr="00493545">
        <w:rPr>
          <w:rFonts w:cstheme="minorHAnsi"/>
          <w:i/>
          <w:color w:val="0B0C1D"/>
          <w:lang w:val="en"/>
        </w:rPr>
        <w:t>Child Safe Standards</w:t>
      </w:r>
      <w:r w:rsidR="00CE64FC">
        <w:rPr>
          <w:rFonts w:cstheme="minorHAnsi"/>
          <w:color w:val="0B0C1D"/>
          <w:lang w:val="en"/>
        </w:rPr>
        <w:t>.</w:t>
      </w:r>
      <w:r w:rsidR="00CE64FC" w:rsidRPr="00CE64FC">
        <w:t xml:space="preserve"> </w:t>
      </w:r>
    </w:p>
    <w:p w14:paraId="6D2E53EF" w14:textId="77777777" w:rsidR="001314F3" w:rsidRDefault="001314F3" w:rsidP="00471DEB">
      <w:pPr>
        <w:jc w:val="left"/>
      </w:pPr>
    </w:p>
    <w:p w14:paraId="3B1A75E8" w14:textId="4D3238E6" w:rsidR="001314F3" w:rsidRDefault="001314F3" w:rsidP="00471DEB">
      <w:pPr>
        <w:jc w:val="left"/>
      </w:pPr>
      <w:r>
        <w:t xml:space="preserve">All children who </w:t>
      </w:r>
      <w:r w:rsidR="00817468">
        <w:t xml:space="preserve">visit </w:t>
      </w:r>
      <w:r w:rsidR="009B063D">
        <w:t>or interact with</w:t>
      </w:r>
      <w:r>
        <w:t xml:space="preserve"> Geelong </w:t>
      </w:r>
      <w:r w:rsidR="004E11F3">
        <w:t xml:space="preserve">Gallery </w:t>
      </w:r>
      <w:r>
        <w:t>have a right to feel safe and be safe. The welfare of the children in the Gallery’s care will always be a high priority and the Gallery will maintain zero tolerance of any form of child abuse.</w:t>
      </w:r>
    </w:p>
    <w:p w14:paraId="6104172F" w14:textId="6F539703" w:rsidR="00CE64FC" w:rsidRDefault="00CE64FC" w:rsidP="00471DEB">
      <w:pPr>
        <w:jc w:val="left"/>
      </w:pPr>
    </w:p>
    <w:p w14:paraId="3E729BA5" w14:textId="77777777" w:rsidR="00CE64FC" w:rsidRDefault="00CE64FC" w:rsidP="00471DEB">
      <w:pPr>
        <w:jc w:val="left"/>
      </w:pPr>
    </w:p>
    <w:p w14:paraId="0286DFAA" w14:textId="6177B858" w:rsidR="00CE64FC" w:rsidRPr="00493545" w:rsidRDefault="00CE64FC" w:rsidP="00471DEB">
      <w:pPr>
        <w:pStyle w:val="ListParagraph"/>
        <w:numPr>
          <w:ilvl w:val="0"/>
          <w:numId w:val="18"/>
        </w:numPr>
        <w:jc w:val="left"/>
        <w:rPr>
          <w:rFonts w:cstheme="minorHAnsi"/>
          <w:b/>
          <w:color w:val="0B0C1D"/>
          <w:sz w:val="28"/>
          <w:szCs w:val="28"/>
          <w:lang w:val="en"/>
        </w:rPr>
      </w:pPr>
      <w:r w:rsidRPr="00493545">
        <w:rPr>
          <w:rFonts w:cstheme="minorHAnsi"/>
          <w:b/>
          <w:color w:val="0B0C1D"/>
          <w:sz w:val="28"/>
          <w:szCs w:val="28"/>
          <w:lang w:val="en"/>
        </w:rPr>
        <w:t>Scope</w:t>
      </w:r>
    </w:p>
    <w:p w14:paraId="4E8616DB" w14:textId="77777777" w:rsidR="00CE64FC" w:rsidRDefault="00CE64FC" w:rsidP="00471DEB">
      <w:pPr>
        <w:jc w:val="left"/>
      </w:pPr>
    </w:p>
    <w:p w14:paraId="0B3F2107" w14:textId="5359D392" w:rsidR="00CE64FC" w:rsidRPr="00EC4FAC" w:rsidRDefault="001314F3" w:rsidP="00471DEB">
      <w:pPr>
        <w:jc w:val="left"/>
      </w:pPr>
      <w:r>
        <w:t xml:space="preserve">This policy applies to all </w:t>
      </w:r>
      <w:r w:rsidR="00493545">
        <w:t>Board members,</w:t>
      </w:r>
      <w:r w:rsidR="00AD3B38">
        <w:t xml:space="preserve"> Director &amp; CEO, Senior M</w:t>
      </w:r>
      <w:r w:rsidR="00493545">
        <w:t xml:space="preserve">anagement, </w:t>
      </w:r>
      <w:r>
        <w:t xml:space="preserve">staff, </w:t>
      </w:r>
      <w:proofErr w:type="gramStart"/>
      <w:r>
        <w:t>contractors</w:t>
      </w:r>
      <w:proofErr w:type="gramEnd"/>
      <w:r>
        <w:t xml:space="preserve"> and volunteers of Geelong </w:t>
      </w:r>
      <w:r w:rsidR="00DD01E9">
        <w:t>Gallery Limited</w:t>
      </w:r>
      <w:r w:rsidR="004B5C8F">
        <w:t>.</w:t>
      </w:r>
      <w:r>
        <w:t xml:space="preserve"> (Geelong Gallery)</w:t>
      </w:r>
      <w:r w:rsidR="00CE64FC" w:rsidRPr="00EC4FAC">
        <w:t xml:space="preserve"> whether or not they work in direct contact with children or young people.</w:t>
      </w:r>
      <w:r w:rsidR="00CE64FC" w:rsidRPr="006F2C63">
        <w:t xml:space="preserve"> </w:t>
      </w:r>
    </w:p>
    <w:p w14:paraId="20A028B3" w14:textId="77777777" w:rsidR="00DA1440" w:rsidRDefault="00DA1440" w:rsidP="00471DEB">
      <w:pPr>
        <w:jc w:val="left"/>
        <w:rPr>
          <w:rFonts w:ascii="Calibri" w:eastAsia="Calibri" w:hAnsi="Calibri" w:cs="Calibri"/>
          <w:b/>
          <w:sz w:val="28"/>
          <w:szCs w:val="28"/>
          <w:lang w:eastAsia="en-US"/>
        </w:rPr>
      </w:pPr>
    </w:p>
    <w:p w14:paraId="776EA988" w14:textId="77777777" w:rsidR="00C12D07" w:rsidRDefault="00C12D07" w:rsidP="00471DEB">
      <w:pPr>
        <w:pStyle w:val="ListParagraph"/>
        <w:numPr>
          <w:ilvl w:val="0"/>
          <w:numId w:val="18"/>
        </w:numPr>
        <w:jc w:val="left"/>
        <w:rPr>
          <w:rFonts w:cstheme="minorHAnsi"/>
          <w:b/>
          <w:color w:val="0B0C1D"/>
          <w:sz w:val="28"/>
          <w:szCs w:val="28"/>
          <w:lang w:val="en"/>
        </w:rPr>
      </w:pPr>
      <w:r>
        <w:rPr>
          <w:rFonts w:cstheme="minorHAnsi"/>
          <w:b/>
          <w:color w:val="0B0C1D"/>
          <w:sz w:val="28"/>
          <w:szCs w:val="28"/>
          <w:lang w:val="en"/>
        </w:rPr>
        <w:t xml:space="preserve">Definitions </w:t>
      </w:r>
    </w:p>
    <w:p w14:paraId="3C10DE46" w14:textId="77777777" w:rsidR="003D6018" w:rsidRDefault="003D6018" w:rsidP="003D6018">
      <w:pPr>
        <w:jc w:val="left"/>
        <w:rPr>
          <w:rFonts w:eastAsia="Calibri" w:cs="Arial"/>
          <w:lang w:eastAsia="en-US"/>
        </w:rPr>
      </w:pPr>
    </w:p>
    <w:p w14:paraId="2A691D2D" w14:textId="59414B3E" w:rsidR="003D6018" w:rsidRPr="00C606AD" w:rsidRDefault="003D6018" w:rsidP="003D6018">
      <w:pPr>
        <w:jc w:val="left"/>
        <w:rPr>
          <w:rFonts w:eastAsia="Calibri" w:cs="Arial"/>
          <w:b/>
          <w:bCs/>
          <w:lang w:eastAsia="en-US"/>
        </w:rPr>
      </w:pPr>
      <w:r w:rsidRPr="00C606AD">
        <w:rPr>
          <w:rFonts w:eastAsia="Calibri" w:cs="Arial"/>
          <w:b/>
          <w:bCs/>
          <w:lang w:eastAsia="en-US"/>
        </w:rPr>
        <w:t>Children</w:t>
      </w:r>
    </w:p>
    <w:p w14:paraId="632EC60E" w14:textId="77777777" w:rsidR="003D6018" w:rsidRDefault="003D6018" w:rsidP="003D6018">
      <w:pPr>
        <w:jc w:val="left"/>
        <w:rPr>
          <w:rFonts w:eastAsia="Calibri" w:cs="Arial"/>
          <w:lang w:eastAsia="en-US"/>
        </w:rPr>
      </w:pPr>
    </w:p>
    <w:p w14:paraId="28E37F74" w14:textId="3CE15A9F" w:rsidR="003D6018" w:rsidRPr="003D6018" w:rsidRDefault="003D6018" w:rsidP="00C606AD">
      <w:pPr>
        <w:jc w:val="left"/>
        <w:rPr>
          <w:rFonts w:eastAsia="Calibri" w:cs="Arial"/>
          <w:lang w:eastAsia="en-US"/>
        </w:rPr>
      </w:pPr>
      <w:r w:rsidRPr="003D6018">
        <w:rPr>
          <w:rFonts w:eastAsia="Calibri" w:cs="Arial"/>
          <w:lang w:eastAsia="en-US"/>
        </w:rPr>
        <w:t>Children are defined as anyone under 18 years old</w:t>
      </w:r>
      <w:r w:rsidR="00F31B56">
        <w:rPr>
          <w:rFonts w:eastAsia="Calibri" w:cs="Arial"/>
          <w:lang w:eastAsia="en-US"/>
        </w:rPr>
        <w:t>.</w:t>
      </w:r>
    </w:p>
    <w:p w14:paraId="0514A715" w14:textId="77777777" w:rsidR="00C12D07" w:rsidRDefault="00C12D07" w:rsidP="00C12D07">
      <w:pPr>
        <w:jc w:val="left"/>
        <w:rPr>
          <w:rFonts w:cstheme="minorHAnsi"/>
          <w:b/>
          <w:color w:val="0B0C1D"/>
          <w:sz w:val="28"/>
          <w:szCs w:val="28"/>
          <w:lang w:val="en"/>
        </w:rPr>
      </w:pPr>
    </w:p>
    <w:p w14:paraId="2252F77A" w14:textId="274F597C" w:rsidR="00DA1440" w:rsidRPr="00C12D07" w:rsidRDefault="00C12D07" w:rsidP="00C12D07">
      <w:pPr>
        <w:jc w:val="left"/>
        <w:rPr>
          <w:rFonts w:cstheme="minorHAnsi"/>
          <w:b/>
          <w:color w:val="0B0C1D"/>
          <w:sz w:val="24"/>
          <w:szCs w:val="28"/>
          <w:lang w:val="en"/>
        </w:rPr>
      </w:pPr>
      <w:r w:rsidRPr="00C12D07">
        <w:rPr>
          <w:rFonts w:cstheme="minorHAnsi"/>
          <w:b/>
          <w:color w:val="0B0C1D"/>
          <w:sz w:val="24"/>
          <w:szCs w:val="28"/>
          <w:lang w:val="en"/>
        </w:rPr>
        <w:t>C</w:t>
      </w:r>
      <w:r w:rsidR="00DA1440" w:rsidRPr="00C12D07">
        <w:rPr>
          <w:rFonts w:cstheme="minorHAnsi"/>
          <w:b/>
          <w:color w:val="0B0C1D"/>
          <w:sz w:val="24"/>
          <w:szCs w:val="28"/>
          <w:lang w:val="en"/>
        </w:rPr>
        <w:t xml:space="preserve">hild abuse and safety </w:t>
      </w:r>
    </w:p>
    <w:p w14:paraId="1F5A3417" w14:textId="77777777" w:rsidR="00DA1440" w:rsidRDefault="00DA1440" w:rsidP="00471DEB">
      <w:pPr>
        <w:pStyle w:val="NormalWeb"/>
        <w:jc w:val="left"/>
        <w:rPr>
          <w:rFonts w:asciiTheme="minorHAnsi" w:eastAsiaTheme="minorHAnsi" w:hAnsiTheme="minorHAnsi" w:cstheme="minorBidi"/>
          <w:sz w:val="22"/>
          <w:szCs w:val="22"/>
          <w:lang w:eastAsia="en-US"/>
        </w:rPr>
      </w:pPr>
    </w:p>
    <w:p w14:paraId="47B07598" w14:textId="45E8CA05" w:rsidR="00DA1440" w:rsidRPr="00DA1440" w:rsidRDefault="00DA1440" w:rsidP="00471DEB">
      <w:pPr>
        <w:pStyle w:val="NormalWeb"/>
        <w:jc w:val="left"/>
        <w:rPr>
          <w:rFonts w:ascii="Arial" w:eastAsiaTheme="minorHAnsi" w:hAnsi="Arial" w:cs="Arial"/>
          <w:sz w:val="20"/>
          <w:szCs w:val="20"/>
          <w:lang w:eastAsia="en-US"/>
        </w:rPr>
      </w:pPr>
      <w:r w:rsidRPr="00DA1440">
        <w:rPr>
          <w:rFonts w:ascii="Arial" w:eastAsiaTheme="minorHAnsi" w:hAnsi="Arial" w:cs="Arial"/>
          <w:sz w:val="20"/>
          <w:szCs w:val="20"/>
          <w:lang w:eastAsia="en-US"/>
        </w:rPr>
        <w:t xml:space="preserve">Child safety encompasses </w:t>
      </w:r>
      <w:r w:rsidR="00626AD6">
        <w:rPr>
          <w:rFonts w:ascii="Arial" w:eastAsiaTheme="minorHAnsi" w:hAnsi="Arial" w:cs="Arial"/>
          <w:sz w:val="20"/>
          <w:szCs w:val="20"/>
          <w:lang w:eastAsia="en-US"/>
        </w:rPr>
        <w:t xml:space="preserve">the </w:t>
      </w:r>
      <w:r w:rsidR="00626AD6" w:rsidRPr="00DA1440">
        <w:rPr>
          <w:rFonts w:ascii="Arial" w:eastAsiaTheme="minorHAnsi" w:hAnsi="Arial" w:cs="Arial"/>
          <w:sz w:val="20"/>
          <w:szCs w:val="20"/>
          <w:lang w:eastAsia="en-US"/>
        </w:rPr>
        <w:t>protection</w:t>
      </w:r>
      <w:r w:rsidR="008D7C08">
        <w:rPr>
          <w:rFonts w:ascii="Arial" w:eastAsiaTheme="minorHAnsi" w:hAnsi="Arial" w:cs="Arial"/>
          <w:sz w:val="20"/>
          <w:szCs w:val="20"/>
          <w:lang w:eastAsia="en-US"/>
        </w:rPr>
        <w:t xml:space="preserve"> of </w:t>
      </w:r>
      <w:r w:rsidRPr="00DA1440">
        <w:rPr>
          <w:rFonts w:ascii="Arial" w:eastAsiaTheme="minorHAnsi" w:hAnsi="Arial" w:cs="Arial"/>
          <w:sz w:val="20"/>
          <w:szCs w:val="20"/>
          <w:lang w:eastAsia="en-US"/>
        </w:rPr>
        <w:t>all children from child abuse, managing the risk of child abuse, providing support to a child at risk of child abuse, and responding to incidents or allegations of child abuse.</w:t>
      </w:r>
    </w:p>
    <w:p w14:paraId="0BD71A28" w14:textId="487035B6" w:rsidR="00DA1440" w:rsidRPr="00DA1440" w:rsidRDefault="00DA1440" w:rsidP="00471DEB">
      <w:pPr>
        <w:contextualSpacing/>
        <w:jc w:val="left"/>
        <w:rPr>
          <w:rFonts w:eastAsia="Calibri" w:cs="Arial"/>
          <w:lang w:eastAsia="en-US"/>
        </w:rPr>
      </w:pPr>
    </w:p>
    <w:p w14:paraId="56131698" w14:textId="1618B5E6" w:rsidR="00DA1440" w:rsidRPr="00DA1440" w:rsidRDefault="00DA1440" w:rsidP="00471DEB">
      <w:pPr>
        <w:contextualSpacing/>
        <w:jc w:val="left"/>
        <w:rPr>
          <w:rFonts w:eastAsia="Calibri" w:cs="Arial"/>
          <w:lang w:eastAsia="en-US"/>
        </w:rPr>
      </w:pPr>
      <w:r w:rsidRPr="00C25B6C">
        <w:rPr>
          <w:rFonts w:eastAsia="Calibri" w:cs="Arial"/>
          <w:lang w:eastAsia="en-US"/>
        </w:rPr>
        <w:t>The following conduct must be reported</w:t>
      </w:r>
      <w:r w:rsidR="00817468">
        <w:rPr>
          <w:rFonts w:eastAsia="Calibri" w:cs="Arial"/>
          <w:lang w:eastAsia="en-US"/>
        </w:rPr>
        <w:t xml:space="preserve"> </w:t>
      </w:r>
      <w:r w:rsidR="00D425A0">
        <w:rPr>
          <w:rFonts w:eastAsia="Calibri" w:cs="Arial"/>
          <w:lang w:eastAsia="en-US"/>
        </w:rPr>
        <w:t xml:space="preserve">to </w:t>
      </w:r>
      <w:r w:rsidR="003E3B7C">
        <w:rPr>
          <w:rFonts w:eastAsia="Calibri" w:cs="Arial"/>
          <w:lang w:eastAsia="en-US"/>
        </w:rPr>
        <w:t xml:space="preserve">the Child Safety Officer, Duty Manager, the </w:t>
      </w:r>
      <w:r w:rsidR="003E3B7C">
        <w:rPr>
          <w:rFonts w:cs="Arial"/>
        </w:rPr>
        <w:t>Director &amp; CEO or Deputy Director</w:t>
      </w:r>
      <w:r w:rsidR="003E3B7C">
        <w:rPr>
          <w:rFonts w:eastAsia="Calibri" w:cs="Arial"/>
          <w:lang w:eastAsia="en-US"/>
        </w:rPr>
        <w:t xml:space="preserve"> </w:t>
      </w:r>
      <w:r w:rsidR="00817468">
        <w:rPr>
          <w:rFonts w:eastAsia="Calibri" w:cs="Arial"/>
          <w:lang w:eastAsia="en-US"/>
        </w:rPr>
        <w:t>(as outlined in Section 4.7)</w:t>
      </w:r>
      <w:r w:rsidRPr="00C25B6C">
        <w:rPr>
          <w:rFonts w:eastAsia="Calibri" w:cs="Arial"/>
          <w:lang w:eastAsia="en-US"/>
        </w:rPr>
        <w:t>:</w:t>
      </w:r>
    </w:p>
    <w:p w14:paraId="3556A98C" w14:textId="77777777" w:rsidR="00DA1440" w:rsidRPr="00C25B6C" w:rsidRDefault="00DA1440" w:rsidP="00471DEB">
      <w:pPr>
        <w:ind w:left="720"/>
        <w:contextualSpacing/>
        <w:jc w:val="left"/>
        <w:rPr>
          <w:rFonts w:eastAsia="Calibri" w:cs="Arial"/>
          <w:lang w:eastAsia="en-US"/>
        </w:rPr>
      </w:pPr>
    </w:p>
    <w:p w14:paraId="6FF86B57" w14:textId="711C5ADA" w:rsidR="00DA1440" w:rsidRPr="00A91485" w:rsidRDefault="00A91485" w:rsidP="00471DEB">
      <w:pPr>
        <w:pStyle w:val="ListParagraph"/>
        <w:numPr>
          <w:ilvl w:val="0"/>
          <w:numId w:val="17"/>
        </w:numPr>
        <w:jc w:val="left"/>
        <w:rPr>
          <w:rFonts w:eastAsia="Calibri" w:cs="Arial"/>
          <w:lang w:eastAsia="en-US"/>
        </w:rPr>
      </w:pPr>
      <w:r w:rsidRPr="00A91485">
        <w:rPr>
          <w:rFonts w:eastAsia="Calibri" w:cs="Arial"/>
          <w:lang w:eastAsia="en-US"/>
        </w:rPr>
        <w:t>A</w:t>
      </w:r>
      <w:r w:rsidR="00DA1440" w:rsidRPr="00A91485">
        <w:rPr>
          <w:rFonts w:eastAsia="Calibri" w:cs="Arial"/>
          <w:lang w:eastAsia="en-US"/>
        </w:rPr>
        <w:t xml:space="preserve"> sexual offence committed against, </w:t>
      </w:r>
      <w:r w:rsidR="00626AD6" w:rsidRPr="00A91485">
        <w:rPr>
          <w:rFonts w:eastAsia="Calibri" w:cs="Arial"/>
          <w:lang w:eastAsia="en-US"/>
        </w:rPr>
        <w:t>with</w:t>
      </w:r>
      <w:r w:rsidR="00626AD6">
        <w:rPr>
          <w:rFonts w:eastAsia="Calibri" w:cs="Arial"/>
          <w:lang w:eastAsia="en-US"/>
        </w:rPr>
        <w:t>,</w:t>
      </w:r>
      <w:r w:rsidR="00626AD6" w:rsidRPr="00A91485">
        <w:rPr>
          <w:rFonts w:eastAsia="Calibri" w:cs="Arial"/>
          <w:lang w:eastAsia="en-US"/>
        </w:rPr>
        <w:t xml:space="preserve"> or</w:t>
      </w:r>
      <w:r w:rsidR="00DA1440" w:rsidRPr="00A91485">
        <w:rPr>
          <w:rFonts w:eastAsia="Calibri" w:cs="Arial"/>
          <w:lang w:eastAsia="en-US"/>
        </w:rPr>
        <w:t xml:space="preserve"> in the presence of a child, whether or not a criminal proceeding in relation to the offence has</w:t>
      </w:r>
      <w:r>
        <w:rPr>
          <w:rFonts w:eastAsia="Calibri" w:cs="Arial"/>
          <w:lang w:eastAsia="en-US"/>
        </w:rPr>
        <w:t xml:space="preserve"> been commenced or concluded</w:t>
      </w:r>
    </w:p>
    <w:p w14:paraId="7760FA9A" w14:textId="628A706D" w:rsidR="00DA1440" w:rsidRPr="00A91485" w:rsidRDefault="001D0ABB" w:rsidP="00471DEB">
      <w:pPr>
        <w:pStyle w:val="ListParagraph"/>
        <w:numPr>
          <w:ilvl w:val="0"/>
          <w:numId w:val="17"/>
        </w:numPr>
        <w:jc w:val="left"/>
        <w:rPr>
          <w:rFonts w:eastAsia="Calibri" w:cs="Arial"/>
          <w:lang w:eastAsia="en-US"/>
        </w:rPr>
      </w:pPr>
      <w:r>
        <w:rPr>
          <w:rFonts w:eastAsia="Calibri" w:cs="Arial"/>
          <w:lang w:eastAsia="en-US"/>
        </w:rPr>
        <w:t>S</w:t>
      </w:r>
      <w:r w:rsidR="00DA1440" w:rsidRPr="00A91485">
        <w:rPr>
          <w:rFonts w:eastAsia="Calibri" w:cs="Arial"/>
          <w:lang w:eastAsia="en-US"/>
        </w:rPr>
        <w:t>exual misconduct, committed against, with</w:t>
      </w:r>
      <w:r w:rsidR="00EB6429">
        <w:rPr>
          <w:rFonts w:eastAsia="Calibri" w:cs="Arial"/>
          <w:lang w:eastAsia="en-US"/>
        </w:rPr>
        <w:t>,</w:t>
      </w:r>
      <w:r w:rsidR="00DA1440" w:rsidRPr="00A91485">
        <w:rPr>
          <w:rFonts w:eastAsia="Calibri" w:cs="Arial"/>
          <w:lang w:eastAsia="en-US"/>
        </w:rPr>
        <w:t xml:space="preserve"> or</w:t>
      </w:r>
      <w:r>
        <w:rPr>
          <w:rFonts w:eastAsia="Calibri" w:cs="Arial"/>
          <w:lang w:eastAsia="en-US"/>
        </w:rPr>
        <w:t xml:space="preserve"> in the presence </w:t>
      </w:r>
      <w:r w:rsidR="00EB6429">
        <w:rPr>
          <w:rFonts w:eastAsia="Calibri" w:cs="Arial"/>
          <w:lang w:eastAsia="en-US"/>
        </w:rPr>
        <w:t xml:space="preserve">of </w:t>
      </w:r>
      <w:r>
        <w:rPr>
          <w:rFonts w:eastAsia="Calibri" w:cs="Arial"/>
          <w:lang w:eastAsia="en-US"/>
        </w:rPr>
        <w:t>a child</w:t>
      </w:r>
    </w:p>
    <w:p w14:paraId="28A8D67C" w14:textId="7407F0AB" w:rsidR="00DA1440" w:rsidRPr="00A91485" w:rsidRDefault="001D0ABB" w:rsidP="00471DEB">
      <w:pPr>
        <w:pStyle w:val="ListParagraph"/>
        <w:numPr>
          <w:ilvl w:val="0"/>
          <w:numId w:val="17"/>
        </w:numPr>
        <w:jc w:val="left"/>
        <w:rPr>
          <w:rFonts w:eastAsia="Calibri" w:cs="Arial"/>
          <w:lang w:eastAsia="en-US"/>
        </w:rPr>
      </w:pPr>
      <w:r>
        <w:rPr>
          <w:rFonts w:eastAsia="Calibri" w:cs="Arial"/>
          <w:lang w:eastAsia="en-US"/>
        </w:rPr>
        <w:t>P</w:t>
      </w:r>
      <w:r w:rsidR="00DA1440" w:rsidRPr="00A91485">
        <w:rPr>
          <w:rFonts w:eastAsia="Calibri" w:cs="Arial"/>
          <w:lang w:eastAsia="en-US"/>
        </w:rPr>
        <w:t>hysical violence committed against, with</w:t>
      </w:r>
      <w:r w:rsidR="00EB6429">
        <w:rPr>
          <w:rFonts w:eastAsia="Calibri" w:cs="Arial"/>
          <w:lang w:eastAsia="en-US"/>
        </w:rPr>
        <w:t>,</w:t>
      </w:r>
      <w:r w:rsidR="00DA1440" w:rsidRPr="00A91485">
        <w:rPr>
          <w:rFonts w:eastAsia="Calibri" w:cs="Arial"/>
          <w:lang w:eastAsia="en-US"/>
        </w:rPr>
        <w:t xml:space="preserve"> or</w:t>
      </w:r>
      <w:r>
        <w:rPr>
          <w:rFonts w:eastAsia="Calibri" w:cs="Arial"/>
          <w:lang w:eastAsia="en-US"/>
        </w:rPr>
        <w:t xml:space="preserve"> in the presence of a child, </w:t>
      </w:r>
    </w:p>
    <w:p w14:paraId="5C4AF455" w14:textId="2C36AF74" w:rsidR="00DA1440" w:rsidRPr="00A91485" w:rsidRDefault="001D0ABB" w:rsidP="00471DEB">
      <w:pPr>
        <w:pStyle w:val="ListParagraph"/>
        <w:numPr>
          <w:ilvl w:val="0"/>
          <w:numId w:val="17"/>
        </w:numPr>
        <w:jc w:val="left"/>
        <w:rPr>
          <w:rFonts w:eastAsia="Calibri" w:cs="Arial"/>
          <w:lang w:eastAsia="en-US"/>
        </w:rPr>
      </w:pPr>
      <w:r>
        <w:rPr>
          <w:rFonts w:eastAsia="Calibri" w:cs="Arial"/>
          <w:lang w:eastAsia="en-US"/>
        </w:rPr>
        <w:t>A</w:t>
      </w:r>
      <w:r w:rsidR="00DA1440" w:rsidRPr="00A91485">
        <w:rPr>
          <w:rFonts w:eastAsia="Calibri" w:cs="Arial"/>
          <w:lang w:eastAsia="en-US"/>
        </w:rPr>
        <w:t>ny behaviour that causes significant emotional or p</w:t>
      </w:r>
      <w:r>
        <w:rPr>
          <w:rFonts w:eastAsia="Calibri" w:cs="Arial"/>
          <w:lang w:eastAsia="en-US"/>
        </w:rPr>
        <w:t xml:space="preserve">sychological harm to a child, </w:t>
      </w:r>
    </w:p>
    <w:p w14:paraId="138965A5" w14:textId="31A86089" w:rsidR="00DA1440" w:rsidRPr="00952CA2" w:rsidRDefault="001D0ABB" w:rsidP="00471DEB">
      <w:pPr>
        <w:pStyle w:val="ListParagraph"/>
        <w:numPr>
          <w:ilvl w:val="0"/>
          <w:numId w:val="17"/>
        </w:numPr>
        <w:jc w:val="left"/>
        <w:rPr>
          <w:rFonts w:eastAsia="Calibri" w:cs="Arial"/>
          <w:lang w:eastAsia="en-US"/>
        </w:rPr>
      </w:pPr>
      <w:r>
        <w:rPr>
          <w:rFonts w:eastAsia="Calibri" w:cs="Arial"/>
          <w:lang w:eastAsia="en-US"/>
        </w:rPr>
        <w:t>S</w:t>
      </w:r>
      <w:r w:rsidR="00DA1440" w:rsidRPr="00A91485">
        <w:rPr>
          <w:rFonts w:eastAsia="Calibri" w:cs="Arial"/>
          <w:lang w:eastAsia="en-US"/>
        </w:rPr>
        <w:t>ignificant neglect of a child</w:t>
      </w:r>
    </w:p>
    <w:p w14:paraId="282D5BAD" w14:textId="77777777" w:rsidR="00DA1440" w:rsidRDefault="00DA1440" w:rsidP="00471DEB">
      <w:pPr>
        <w:contextualSpacing/>
        <w:jc w:val="left"/>
        <w:rPr>
          <w:rFonts w:eastAsia="Calibri" w:cs="Arial"/>
          <w:lang w:eastAsia="en-US"/>
        </w:rPr>
      </w:pPr>
    </w:p>
    <w:p w14:paraId="260FEF29" w14:textId="1F7C5FA4" w:rsidR="00DA1440" w:rsidRPr="00DA1440" w:rsidRDefault="00DA1440" w:rsidP="00471DEB">
      <w:pPr>
        <w:contextualSpacing/>
        <w:jc w:val="left"/>
        <w:rPr>
          <w:rFonts w:eastAsia="Calibri" w:cs="Arial"/>
          <w:lang w:eastAsia="en-US"/>
        </w:rPr>
      </w:pPr>
      <w:r w:rsidRPr="00C25B6C">
        <w:rPr>
          <w:rFonts w:eastAsia="Calibri" w:cs="Arial"/>
          <w:lang w:eastAsia="en-US"/>
        </w:rPr>
        <w:lastRenderedPageBreak/>
        <w:t>Responding to other concerns about</w:t>
      </w:r>
      <w:r w:rsidR="00EB6429">
        <w:rPr>
          <w:rFonts w:eastAsia="Calibri" w:cs="Arial"/>
          <w:lang w:eastAsia="en-US"/>
        </w:rPr>
        <w:t xml:space="preserve"> conduct towards and/or</w:t>
      </w:r>
      <w:r w:rsidRPr="00C25B6C">
        <w:rPr>
          <w:rFonts w:eastAsia="Calibri" w:cs="Arial"/>
          <w:lang w:eastAsia="en-US"/>
        </w:rPr>
        <w:t xml:space="preserve"> the wellbeing of a child (i.e. concerns about harm</w:t>
      </w:r>
      <w:r w:rsidR="009F2A8B">
        <w:rPr>
          <w:rFonts w:eastAsia="Calibri" w:cs="Arial"/>
          <w:lang w:eastAsia="en-US"/>
        </w:rPr>
        <w:t xml:space="preserve"> </w:t>
      </w:r>
      <w:r w:rsidRPr="00C25B6C">
        <w:rPr>
          <w:rFonts w:eastAsia="Calibri" w:cs="Arial"/>
          <w:lang w:eastAsia="en-US"/>
        </w:rPr>
        <w:t>to a child that does not meet the definition of child abuse)</w:t>
      </w:r>
      <w:r w:rsidR="00EB6429">
        <w:rPr>
          <w:rFonts w:eastAsia="Calibri" w:cs="Arial"/>
          <w:lang w:eastAsia="en-US"/>
        </w:rPr>
        <w:t xml:space="preserve"> include in</w:t>
      </w:r>
      <w:r w:rsidR="00F31B56">
        <w:rPr>
          <w:rFonts w:eastAsia="Calibri" w:cs="Arial"/>
          <w:lang w:eastAsia="en-US"/>
        </w:rPr>
        <w:t>stances of the following, and</w:t>
      </w:r>
      <w:r w:rsidR="00EB6429">
        <w:rPr>
          <w:rFonts w:eastAsia="Calibri" w:cs="Arial"/>
          <w:lang w:eastAsia="en-US"/>
        </w:rPr>
        <w:t xml:space="preserve"> must be reported</w:t>
      </w:r>
      <w:r w:rsidR="00817468">
        <w:rPr>
          <w:rFonts w:eastAsia="Calibri" w:cs="Arial"/>
          <w:lang w:eastAsia="en-US"/>
        </w:rPr>
        <w:t xml:space="preserve"> </w:t>
      </w:r>
      <w:r w:rsidR="003E3B7C">
        <w:rPr>
          <w:rFonts w:eastAsia="Calibri" w:cs="Arial"/>
          <w:lang w:eastAsia="en-US"/>
        </w:rPr>
        <w:t xml:space="preserve">the Child Safety Officer, Duty Manager, the </w:t>
      </w:r>
      <w:r w:rsidR="003E3B7C">
        <w:rPr>
          <w:rFonts w:cs="Arial"/>
        </w:rPr>
        <w:t>Director &amp; CEO or Deputy Director</w:t>
      </w:r>
      <w:r w:rsidR="00817468">
        <w:rPr>
          <w:rFonts w:eastAsia="Calibri" w:cs="Arial"/>
          <w:lang w:eastAsia="en-US"/>
        </w:rPr>
        <w:t xml:space="preserve"> (as outlined in Section 4.7)</w:t>
      </w:r>
      <w:r w:rsidR="00EB6429">
        <w:rPr>
          <w:rFonts w:eastAsia="Calibri" w:cs="Arial"/>
          <w:lang w:eastAsia="en-US"/>
        </w:rPr>
        <w:t xml:space="preserve"> </w:t>
      </w:r>
      <w:r w:rsidR="00626AD6">
        <w:rPr>
          <w:rFonts w:eastAsia="Calibri" w:cs="Arial"/>
          <w:lang w:eastAsia="en-US"/>
        </w:rPr>
        <w:t>if:</w:t>
      </w:r>
      <w:r w:rsidRPr="00DA1440">
        <w:rPr>
          <w:rFonts w:eastAsia="Calibri" w:cs="Arial"/>
          <w:lang w:eastAsia="en-US"/>
        </w:rPr>
        <w:t xml:space="preserve"> </w:t>
      </w:r>
    </w:p>
    <w:p w14:paraId="7928205B" w14:textId="02FF2B39" w:rsidR="00DA1440" w:rsidRPr="00DA1440" w:rsidRDefault="00DA1440" w:rsidP="00471DEB">
      <w:pPr>
        <w:contextualSpacing/>
        <w:jc w:val="left"/>
        <w:rPr>
          <w:rFonts w:eastAsia="Calibri" w:cs="Arial"/>
          <w:lang w:eastAsia="en-US"/>
        </w:rPr>
      </w:pPr>
    </w:p>
    <w:p w14:paraId="136E29A3" w14:textId="5A4F199C" w:rsidR="00DA1440" w:rsidRPr="00A91485" w:rsidRDefault="00DA1440" w:rsidP="00471DEB">
      <w:pPr>
        <w:pStyle w:val="ListParagraph"/>
        <w:numPr>
          <w:ilvl w:val="0"/>
          <w:numId w:val="17"/>
        </w:numPr>
        <w:jc w:val="left"/>
        <w:rPr>
          <w:rFonts w:eastAsia="Calibri" w:cs="Arial"/>
          <w:lang w:eastAsia="en-US"/>
        </w:rPr>
      </w:pPr>
      <w:r w:rsidRPr="00A91485">
        <w:rPr>
          <w:rFonts w:eastAsia="Calibri" w:cs="Arial"/>
          <w:lang w:eastAsia="en-US"/>
        </w:rPr>
        <w:t>Any management, staff, v</w:t>
      </w:r>
      <w:r w:rsidR="004B5C8F">
        <w:rPr>
          <w:rFonts w:eastAsia="Calibri" w:cs="Arial"/>
          <w:lang w:eastAsia="en-US"/>
        </w:rPr>
        <w:t>olunteers, guides and presenter</w:t>
      </w:r>
      <w:r w:rsidR="000E0692">
        <w:rPr>
          <w:rFonts w:eastAsia="Calibri" w:cs="Arial"/>
          <w:lang w:eastAsia="en-US"/>
        </w:rPr>
        <w:t xml:space="preserve"> </w:t>
      </w:r>
      <w:r w:rsidRPr="00A91485">
        <w:rPr>
          <w:rFonts w:eastAsia="Calibri" w:cs="Arial"/>
          <w:lang w:eastAsia="en-US"/>
        </w:rPr>
        <w:t xml:space="preserve">in breach of the </w:t>
      </w:r>
      <w:r w:rsidR="00817468">
        <w:rPr>
          <w:rFonts w:eastAsia="Calibri" w:cs="Arial"/>
          <w:lang w:eastAsia="en-US"/>
        </w:rPr>
        <w:t xml:space="preserve">Child Safe </w:t>
      </w:r>
      <w:r w:rsidRPr="00A91485">
        <w:rPr>
          <w:rFonts w:eastAsia="Calibri" w:cs="Arial"/>
          <w:lang w:eastAsia="en-US"/>
        </w:rPr>
        <w:t xml:space="preserve">Code of Conduct </w:t>
      </w:r>
      <w:r w:rsidR="00A91485" w:rsidRPr="00A91485">
        <w:rPr>
          <w:rFonts w:eastAsia="Calibri" w:cs="Arial"/>
          <w:lang w:eastAsia="en-US"/>
        </w:rPr>
        <w:t xml:space="preserve">and </w:t>
      </w:r>
      <w:r w:rsidR="00847776">
        <w:rPr>
          <w:rFonts w:eastAsia="Calibri" w:cs="Arial"/>
          <w:lang w:eastAsia="en-US"/>
        </w:rPr>
        <w:t xml:space="preserve">display </w:t>
      </w:r>
      <w:r w:rsidR="00A91485" w:rsidRPr="00A91485">
        <w:rPr>
          <w:rFonts w:eastAsia="Calibri" w:cs="Arial"/>
          <w:lang w:eastAsia="en-US"/>
        </w:rPr>
        <w:t xml:space="preserve">prohibited </w:t>
      </w:r>
      <w:r w:rsidR="00626AD6" w:rsidRPr="00A91485">
        <w:rPr>
          <w:rFonts w:eastAsia="Calibri" w:cs="Arial"/>
          <w:lang w:eastAsia="en-US"/>
        </w:rPr>
        <w:t>behaviours</w:t>
      </w:r>
      <w:r w:rsidR="00626AD6">
        <w:rPr>
          <w:rFonts w:eastAsia="Calibri" w:cs="Arial"/>
          <w:lang w:eastAsia="en-US"/>
        </w:rPr>
        <w:t>.</w:t>
      </w:r>
    </w:p>
    <w:p w14:paraId="55D51C32" w14:textId="4B2CDA40" w:rsidR="00A91485" w:rsidRPr="00A91485" w:rsidRDefault="00847776" w:rsidP="00471DEB">
      <w:pPr>
        <w:pStyle w:val="ListParagraph"/>
        <w:numPr>
          <w:ilvl w:val="0"/>
          <w:numId w:val="17"/>
        </w:numPr>
        <w:jc w:val="left"/>
        <w:rPr>
          <w:rFonts w:eastAsia="Calibri" w:cs="Arial"/>
          <w:lang w:eastAsia="en-US"/>
        </w:rPr>
      </w:pPr>
      <w:r>
        <w:rPr>
          <w:rFonts w:eastAsia="Calibri" w:cs="Arial"/>
          <w:lang w:eastAsia="en-US"/>
        </w:rPr>
        <w:t>I</w:t>
      </w:r>
      <w:r w:rsidR="00A91485" w:rsidRPr="00A91485">
        <w:rPr>
          <w:rFonts w:eastAsia="Calibri" w:cs="Arial"/>
          <w:lang w:eastAsia="en-US"/>
        </w:rPr>
        <w:t xml:space="preserve">nappropriate </w:t>
      </w:r>
      <w:r w:rsidR="00F31B56">
        <w:rPr>
          <w:rFonts w:eastAsia="Calibri" w:cs="Arial"/>
          <w:lang w:eastAsia="en-US"/>
        </w:rPr>
        <w:t xml:space="preserve">gestures or behaviours </w:t>
      </w:r>
      <w:r w:rsidR="00A91485" w:rsidRPr="00A91485">
        <w:rPr>
          <w:rFonts w:eastAsia="Calibri" w:cs="Arial"/>
          <w:lang w:eastAsia="en-US"/>
        </w:rPr>
        <w:t xml:space="preserve">made towards a child by a member of the </w:t>
      </w:r>
      <w:r w:rsidR="00626AD6" w:rsidRPr="00A91485">
        <w:rPr>
          <w:rFonts w:eastAsia="Calibri" w:cs="Arial"/>
          <w:lang w:eastAsia="en-US"/>
        </w:rPr>
        <w:t>public</w:t>
      </w:r>
      <w:r w:rsidR="00626AD6">
        <w:rPr>
          <w:rFonts w:eastAsia="Calibri" w:cs="Arial"/>
          <w:lang w:eastAsia="en-US"/>
        </w:rPr>
        <w:t>.</w:t>
      </w:r>
      <w:r w:rsidR="00A91485" w:rsidRPr="00A91485">
        <w:rPr>
          <w:rFonts w:eastAsia="Calibri" w:cs="Arial"/>
          <w:lang w:eastAsia="en-US"/>
        </w:rPr>
        <w:t xml:space="preserve">  </w:t>
      </w:r>
    </w:p>
    <w:p w14:paraId="54B5C567" w14:textId="202C27E1" w:rsidR="00DA1440" w:rsidRPr="00A91485" w:rsidRDefault="00DA1440" w:rsidP="00471DEB">
      <w:pPr>
        <w:pStyle w:val="ListParagraph"/>
        <w:numPr>
          <w:ilvl w:val="0"/>
          <w:numId w:val="17"/>
        </w:numPr>
        <w:jc w:val="left"/>
        <w:rPr>
          <w:rFonts w:eastAsia="Calibri" w:cs="Arial"/>
          <w:lang w:eastAsia="en-US"/>
        </w:rPr>
      </w:pPr>
      <w:r w:rsidRPr="00A91485">
        <w:rPr>
          <w:rFonts w:eastAsia="Calibri" w:cs="Arial"/>
          <w:lang w:eastAsia="en-US"/>
        </w:rPr>
        <w:t xml:space="preserve">Persons supervising school students, kindergartens groups, day care centres, youth organisations etc. </w:t>
      </w:r>
      <w:r w:rsidR="000E0692">
        <w:rPr>
          <w:rFonts w:eastAsia="Calibri" w:cs="Arial"/>
          <w:lang w:eastAsia="en-US"/>
        </w:rPr>
        <w:t xml:space="preserve">are </w:t>
      </w:r>
      <w:r w:rsidRPr="00A91485">
        <w:rPr>
          <w:rFonts w:eastAsia="Calibri" w:cs="Arial"/>
          <w:lang w:eastAsia="en-US"/>
        </w:rPr>
        <w:t xml:space="preserve">not taking appropriate care of a child under their supervision and putting that </w:t>
      </w:r>
      <w:r w:rsidR="000E0692">
        <w:rPr>
          <w:rFonts w:eastAsia="Calibri" w:cs="Arial"/>
          <w:lang w:eastAsia="en-US"/>
        </w:rPr>
        <w:t>c</w:t>
      </w:r>
      <w:r w:rsidRPr="00A91485">
        <w:rPr>
          <w:rFonts w:eastAsia="Calibri" w:cs="Arial"/>
          <w:lang w:eastAsia="en-US"/>
        </w:rPr>
        <w:t>hild/student’s wellbeing and safety at risk</w:t>
      </w:r>
      <w:r w:rsidR="009F2A8B">
        <w:rPr>
          <w:rFonts w:eastAsia="Calibri" w:cs="Arial"/>
          <w:lang w:eastAsia="en-US"/>
        </w:rPr>
        <w:t>; and</w:t>
      </w:r>
    </w:p>
    <w:p w14:paraId="5C62E38C" w14:textId="5343CDE9" w:rsidR="00DA1440" w:rsidRPr="00A91485" w:rsidRDefault="00DA1440" w:rsidP="00471DEB">
      <w:pPr>
        <w:pStyle w:val="ListParagraph"/>
        <w:numPr>
          <w:ilvl w:val="0"/>
          <w:numId w:val="17"/>
        </w:numPr>
        <w:jc w:val="left"/>
        <w:rPr>
          <w:rFonts w:eastAsia="Calibri" w:cs="Arial"/>
          <w:lang w:eastAsia="en-US"/>
        </w:rPr>
      </w:pPr>
      <w:r w:rsidRPr="00A91485">
        <w:rPr>
          <w:rFonts w:eastAsia="Calibri" w:cs="Arial"/>
          <w:lang w:eastAsia="en-US"/>
        </w:rPr>
        <w:t>OH&amp;S risks and environmental factors</w:t>
      </w:r>
      <w:r w:rsidR="000E0692">
        <w:rPr>
          <w:rFonts w:eastAsia="Calibri" w:cs="Arial"/>
          <w:lang w:eastAsia="en-US"/>
        </w:rPr>
        <w:t xml:space="preserve"> have evident potential to</w:t>
      </w:r>
      <w:r w:rsidRPr="00A91485">
        <w:rPr>
          <w:rFonts w:eastAsia="Calibri" w:cs="Arial"/>
          <w:lang w:eastAsia="en-US"/>
        </w:rPr>
        <w:t xml:space="preserve"> cause harm to a child</w:t>
      </w:r>
      <w:r w:rsidR="009F2A8B">
        <w:rPr>
          <w:rFonts w:eastAsia="Calibri" w:cs="Arial"/>
          <w:lang w:eastAsia="en-US"/>
        </w:rPr>
        <w:t>.</w:t>
      </w:r>
      <w:r w:rsidRPr="00A91485">
        <w:rPr>
          <w:rFonts w:eastAsia="Calibri" w:cs="Arial"/>
          <w:lang w:eastAsia="en-US"/>
        </w:rPr>
        <w:t xml:space="preserve">  </w:t>
      </w:r>
    </w:p>
    <w:p w14:paraId="11987D9A" w14:textId="38BC07DA" w:rsidR="00CE64FC" w:rsidRDefault="00CE64FC" w:rsidP="00471DEB">
      <w:pPr>
        <w:jc w:val="left"/>
        <w:rPr>
          <w:rFonts w:ascii="Calibri" w:eastAsia="Calibri" w:hAnsi="Calibri" w:cs="Calibri"/>
          <w:b/>
          <w:sz w:val="28"/>
          <w:szCs w:val="28"/>
          <w:lang w:eastAsia="en-US"/>
        </w:rPr>
      </w:pPr>
    </w:p>
    <w:p w14:paraId="4DBF55DE" w14:textId="77777777" w:rsidR="00C12D07" w:rsidRPr="00C12D07" w:rsidRDefault="00C12D07" w:rsidP="00C12D07">
      <w:pPr>
        <w:jc w:val="left"/>
        <w:rPr>
          <w:rFonts w:eastAsia="Calibri" w:cs="Arial"/>
          <w:b/>
          <w:sz w:val="22"/>
          <w:lang w:eastAsia="en-US"/>
        </w:rPr>
      </w:pPr>
      <w:r w:rsidRPr="00C12D07">
        <w:rPr>
          <w:rFonts w:eastAsia="Calibri" w:cs="Arial"/>
          <w:b/>
          <w:sz w:val="22"/>
          <w:lang w:eastAsia="en-US"/>
        </w:rPr>
        <w:t xml:space="preserve">Reasonable Belief: </w:t>
      </w:r>
    </w:p>
    <w:p w14:paraId="404E0089" w14:textId="77777777" w:rsidR="00C12D07" w:rsidRPr="00C12D07" w:rsidRDefault="00C12D07" w:rsidP="00C12D07">
      <w:pPr>
        <w:jc w:val="left"/>
        <w:rPr>
          <w:rFonts w:eastAsia="Calibri" w:cs="Arial"/>
          <w:lang w:eastAsia="en-US"/>
        </w:rPr>
      </w:pPr>
    </w:p>
    <w:p w14:paraId="0B776E46" w14:textId="5DCA67EE" w:rsidR="00C12D07" w:rsidRPr="00C12D07" w:rsidRDefault="00C12D07" w:rsidP="00C12D07">
      <w:pPr>
        <w:jc w:val="left"/>
        <w:rPr>
          <w:rFonts w:eastAsia="Calibri" w:cs="Arial"/>
          <w:lang w:eastAsia="en-US"/>
        </w:rPr>
      </w:pPr>
      <w:r w:rsidRPr="00B6403E">
        <w:rPr>
          <w:rFonts w:eastAsia="Calibri" w:cs="Arial"/>
          <w:lang w:eastAsia="en-US"/>
        </w:rPr>
        <w:t>When an adult is concerned about the safety and wellbeing of a child or young person, they must assess that concern to determine if a report should be made to the relevant agency. This process</w:t>
      </w:r>
      <w:r w:rsidRPr="00C12D07">
        <w:rPr>
          <w:rFonts w:eastAsia="Calibri" w:cs="Arial"/>
          <w:lang w:eastAsia="en-US"/>
        </w:rPr>
        <w:t xml:space="preserve"> of considering all relevant information and observations is known as forming a ‘reasonable belief’. A ‘reasonable belief’ or a ‘belief on reasonable grounds’ is not the same as having proof but is </w:t>
      </w:r>
      <w:r w:rsidR="000109DA">
        <w:rPr>
          <w:rFonts w:eastAsia="Calibri" w:cs="Arial"/>
          <w:lang w:eastAsia="en-US"/>
        </w:rPr>
        <w:t xml:space="preserve">a response formed by </w:t>
      </w:r>
      <w:r w:rsidRPr="00C12D07">
        <w:rPr>
          <w:rFonts w:eastAsia="Calibri" w:cs="Arial"/>
          <w:lang w:eastAsia="en-US"/>
        </w:rPr>
        <w:t xml:space="preserve">more than rumour or speculation. A ‘reasonable belief’ is formed if </w:t>
      </w:r>
      <w:r w:rsidR="000109DA">
        <w:rPr>
          <w:rFonts w:eastAsia="Calibri" w:cs="Arial"/>
          <w:lang w:eastAsia="en-US"/>
        </w:rPr>
        <w:t xml:space="preserve">it </w:t>
      </w:r>
      <w:r w:rsidR="00626AD6">
        <w:rPr>
          <w:rFonts w:eastAsia="Calibri" w:cs="Arial"/>
          <w:lang w:eastAsia="en-US"/>
        </w:rPr>
        <w:t>could</w:t>
      </w:r>
      <w:r w:rsidR="000109DA">
        <w:rPr>
          <w:rFonts w:eastAsia="Calibri" w:cs="Arial"/>
          <w:lang w:eastAsia="en-US"/>
        </w:rPr>
        <w:t xml:space="preserve"> be argued that </w:t>
      </w:r>
      <w:r w:rsidR="00626AD6">
        <w:rPr>
          <w:rFonts w:eastAsia="Calibri" w:cs="Arial"/>
          <w:lang w:eastAsia="en-US"/>
        </w:rPr>
        <w:t xml:space="preserve">another </w:t>
      </w:r>
      <w:r w:rsidR="00626AD6" w:rsidRPr="00C12D07">
        <w:rPr>
          <w:rFonts w:eastAsia="Calibri" w:cs="Arial"/>
          <w:lang w:eastAsia="en-US"/>
        </w:rPr>
        <w:t>reasonable</w:t>
      </w:r>
      <w:r w:rsidRPr="00C12D07">
        <w:rPr>
          <w:rFonts w:eastAsia="Calibri" w:cs="Arial"/>
          <w:lang w:eastAsia="en-US"/>
        </w:rPr>
        <w:t xml:space="preserve"> person in the same position would have formed the </w:t>
      </w:r>
      <w:r w:rsidR="000109DA">
        <w:rPr>
          <w:rFonts w:eastAsia="Calibri" w:cs="Arial"/>
          <w:lang w:eastAsia="en-US"/>
        </w:rPr>
        <w:t xml:space="preserve">same </w:t>
      </w:r>
      <w:r w:rsidRPr="00C12D07">
        <w:rPr>
          <w:rFonts w:eastAsia="Calibri" w:cs="Arial"/>
          <w:lang w:eastAsia="en-US"/>
        </w:rPr>
        <w:t>belief on the same grounds.</w:t>
      </w:r>
    </w:p>
    <w:p w14:paraId="2085F6C9" w14:textId="77777777" w:rsidR="00C12D07" w:rsidRDefault="00C12D07" w:rsidP="00471DEB">
      <w:pPr>
        <w:jc w:val="left"/>
        <w:rPr>
          <w:rFonts w:ascii="Calibri" w:eastAsia="Calibri" w:hAnsi="Calibri" w:cs="Calibri"/>
          <w:b/>
          <w:sz w:val="28"/>
          <w:szCs w:val="28"/>
          <w:lang w:eastAsia="en-US"/>
        </w:rPr>
      </w:pPr>
    </w:p>
    <w:p w14:paraId="040853E1" w14:textId="330BE1E6" w:rsidR="00CE64FC" w:rsidRPr="009F2A8B" w:rsidRDefault="00CE64FC" w:rsidP="00471DEB">
      <w:pPr>
        <w:pStyle w:val="ListParagraph"/>
        <w:numPr>
          <w:ilvl w:val="0"/>
          <w:numId w:val="18"/>
        </w:numPr>
        <w:jc w:val="left"/>
        <w:rPr>
          <w:rFonts w:cstheme="minorHAnsi"/>
          <w:b/>
          <w:color w:val="0B0C1D"/>
          <w:sz w:val="28"/>
          <w:szCs w:val="28"/>
          <w:lang w:val="en"/>
        </w:rPr>
      </w:pPr>
      <w:r w:rsidRPr="009F2A8B">
        <w:rPr>
          <w:rFonts w:cstheme="minorHAnsi"/>
          <w:b/>
          <w:color w:val="0B0C1D"/>
          <w:sz w:val="28"/>
          <w:szCs w:val="28"/>
          <w:lang w:val="en"/>
        </w:rPr>
        <w:t xml:space="preserve">Child Safety Standards </w:t>
      </w:r>
    </w:p>
    <w:p w14:paraId="4EB5A780" w14:textId="77777777" w:rsidR="00F6554C" w:rsidRDefault="00F6554C" w:rsidP="00471DEB">
      <w:pPr>
        <w:jc w:val="left"/>
        <w:rPr>
          <w:rFonts w:eastAsia="Calibri" w:cs="Arial"/>
          <w:lang w:eastAsia="en-US"/>
        </w:rPr>
      </w:pPr>
    </w:p>
    <w:p w14:paraId="14C9A601" w14:textId="4B458AA2" w:rsidR="009F2A8B" w:rsidRDefault="001314F3" w:rsidP="00471DEB">
      <w:pPr>
        <w:jc w:val="left"/>
        <w:rPr>
          <w:rFonts w:eastAsia="Calibri" w:cs="Arial"/>
          <w:lang w:eastAsia="en-US"/>
        </w:rPr>
      </w:pPr>
      <w:r w:rsidRPr="00F6554C">
        <w:rPr>
          <w:rFonts w:eastAsia="Calibri" w:cs="Arial"/>
          <w:lang w:eastAsia="en-US"/>
        </w:rPr>
        <w:t>Although all children are vulnerable, some children face additional vulnerabilities. The Gallery provide</w:t>
      </w:r>
      <w:r w:rsidR="009F2A8B">
        <w:rPr>
          <w:rFonts w:eastAsia="Calibri" w:cs="Arial"/>
          <w:lang w:eastAsia="en-US"/>
        </w:rPr>
        <w:t>s</w:t>
      </w:r>
      <w:r w:rsidRPr="00F6554C">
        <w:rPr>
          <w:rFonts w:eastAsia="Calibri" w:cs="Arial"/>
          <w:lang w:eastAsia="en-US"/>
        </w:rPr>
        <w:t xml:space="preserve"> three overarching principles </w:t>
      </w:r>
      <w:r w:rsidR="009F2A8B">
        <w:rPr>
          <w:rFonts w:eastAsia="Calibri" w:cs="Arial"/>
          <w:lang w:eastAsia="en-US"/>
        </w:rPr>
        <w:t xml:space="preserve">that demonstrate </w:t>
      </w:r>
      <w:r w:rsidR="00231FE4">
        <w:rPr>
          <w:rFonts w:eastAsia="Calibri" w:cs="Arial"/>
          <w:lang w:eastAsia="en-US"/>
        </w:rPr>
        <w:t xml:space="preserve">its understanding of various vulnerabilities; its </w:t>
      </w:r>
      <w:r w:rsidR="00626AD6">
        <w:rPr>
          <w:rFonts w:eastAsia="Calibri" w:cs="Arial"/>
          <w:lang w:eastAsia="en-US"/>
        </w:rPr>
        <w:t>valuing of</w:t>
      </w:r>
      <w:r w:rsidR="009F2A8B">
        <w:rPr>
          <w:rFonts w:eastAsia="Calibri" w:cs="Arial"/>
          <w:lang w:eastAsia="en-US"/>
        </w:rPr>
        <w:t xml:space="preserve"> diversity</w:t>
      </w:r>
      <w:r w:rsidR="00231FE4">
        <w:rPr>
          <w:rFonts w:eastAsia="Calibri" w:cs="Arial"/>
          <w:lang w:eastAsia="en-US"/>
        </w:rPr>
        <w:t>;</w:t>
      </w:r>
      <w:r w:rsidR="009F2A8B">
        <w:rPr>
          <w:rFonts w:eastAsia="Calibri" w:cs="Arial"/>
          <w:lang w:eastAsia="en-US"/>
        </w:rPr>
        <w:t xml:space="preserve"> and</w:t>
      </w:r>
      <w:r w:rsidR="00231FE4">
        <w:rPr>
          <w:rFonts w:eastAsia="Calibri" w:cs="Arial"/>
          <w:lang w:eastAsia="en-US"/>
        </w:rPr>
        <w:t xml:space="preserve"> </w:t>
      </w:r>
      <w:r w:rsidR="00F31B56">
        <w:rPr>
          <w:rFonts w:eastAsia="Calibri" w:cs="Arial"/>
          <w:lang w:eastAsia="en-US"/>
        </w:rPr>
        <w:t>a</w:t>
      </w:r>
      <w:r w:rsidR="009F2A8B">
        <w:rPr>
          <w:rFonts w:eastAsia="Calibri" w:cs="Arial"/>
          <w:lang w:eastAsia="en-US"/>
        </w:rPr>
        <w:t xml:space="preserve"> zero tolerance</w:t>
      </w:r>
      <w:r w:rsidR="00F31B56">
        <w:rPr>
          <w:rFonts w:eastAsia="Calibri" w:cs="Arial"/>
          <w:lang w:eastAsia="en-US"/>
        </w:rPr>
        <w:t xml:space="preserve"> approach</w:t>
      </w:r>
      <w:r w:rsidR="009F2A8B">
        <w:rPr>
          <w:rFonts w:eastAsia="Calibri" w:cs="Arial"/>
          <w:lang w:eastAsia="en-US"/>
        </w:rPr>
        <w:t xml:space="preserve"> towards</w:t>
      </w:r>
      <w:r w:rsidR="00DA1440" w:rsidRPr="00F6554C">
        <w:rPr>
          <w:rFonts w:eastAsia="Calibri" w:cs="Arial"/>
          <w:lang w:eastAsia="en-US"/>
        </w:rPr>
        <w:t xml:space="preserve"> discriminatory attitudes and practices. </w:t>
      </w:r>
    </w:p>
    <w:p w14:paraId="03231C0E" w14:textId="77777777" w:rsidR="009F2A8B" w:rsidRDefault="009F2A8B" w:rsidP="00471DEB">
      <w:pPr>
        <w:jc w:val="left"/>
        <w:rPr>
          <w:rFonts w:eastAsia="Calibri" w:cs="Arial"/>
          <w:lang w:eastAsia="en-US"/>
        </w:rPr>
      </w:pPr>
    </w:p>
    <w:p w14:paraId="5F1E2EAB" w14:textId="26970875" w:rsidR="00DA1440" w:rsidRPr="00F6554C" w:rsidRDefault="00626AD6" w:rsidP="00471DEB">
      <w:pPr>
        <w:jc w:val="left"/>
        <w:rPr>
          <w:rFonts w:eastAsia="Calibri" w:cs="Arial"/>
          <w:lang w:eastAsia="en-US"/>
        </w:rPr>
      </w:pPr>
      <w:r w:rsidRPr="00F6554C">
        <w:rPr>
          <w:rFonts w:eastAsia="Calibri" w:cs="Arial"/>
          <w:lang w:eastAsia="en-US"/>
        </w:rPr>
        <w:t>T</w:t>
      </w:r>
      <w:r>
        <w:rPr>
          <w:rFonts w:eastAsia="Calibri" w:cs="Arial"/>
          <w:lang w:eastAsia="en-US"/>
        </w:rPr>
        <w:t>he</w:t>
      </w:r>
      <w:r w:rsidRPr="00F6554C">
        <w:rPr>
          <w:rFonts w:eastAsia="Calibri" w:cs="Arial"/>
          <w:lang w:eastAsia="en-US"/>
        </w:rPr>
        <w:t xml:space="preserve"> Gallery</w:t>
      </w:r>
      <w:r w:rsidR="00DA1440" w:rsidRPr="00F6554C">
        <w:rPr>
          <w:rFonts w:eastAsia="Calibri" w:cs="Arial"/>
          <w:lang w:eastAsia="en-US"/>
        </w:rPr>
        <w:t>:</w:t>
      </w:r>
    </w:p>
    <w:p w14:paraId="23F148C3" w14:textId="574D1F87" w:rsidR="00DA1440" w:rsidRPr="009F2A8B" w:rsidRDefault="00DA1440" w:rsidP="00471DEB">
      <w:pPr>
        <w:pStyle w:val="ListParagraph"/>
        <w:numPr>
          <w:ilvl w:val="0"/>
          <w:numId w:val="19"/>
        </w:numPr>
        <w:jc w:val="left"/>
        <w:rPr>
          <w:rFonts w:eastAsia="Calibri" w:cs="Arial"/>
          <w:lang w:eastAsia="en-US"/>
        </w:rPr>
      </w:pPr>
      <w:r w:rsidRPr="00F6554C">
        <w:rPr>
          <w:rFonts w:eastAsia="Calibri" w:cs="Arial"/>
          <w:lang w:eastAsia="en-US"/>
        </w:rPr>
        <w:t>Promotes the cultural safety, participation and empow</w:t>
      </w:r>
      <w:r w:rsidRPr="009F2A8B">
        <w:rPr>
          <w:rFonts w:eastAsia="Calibri" w:cs="Arial"/>
          <w:lang w:eastAsia="en-US"/>
        </w:rPr>
        <w:t>erment of Indigenous and non-Indigenous children and their families</w:t>
      </w:r>
      <w:r w:rsidR="009F2A8B">
        <w:rPr>
          <w:rFonts w:eastAsia="Calibri" w:cs="Arial"/>
          <w:lang w:eastAsia="en-US"/>
        </w:rPr>
        <w:t>;</w:t>
      </w:r>
    </w:p>
    <w:p w14:paraId="7A81373B" w14:textId="5071AB42" w:rsidR="00DA1440" w:rsidRPr="00F6554C" w:rsidRDefault="00DA1440" w:rsidP="00471DEB">
      <w:pPr>
        <w:pStyle w:val="ListParagraph"/>
        <w:numPr>
          <w:ilvl w:val="0"/>
          <w:numId w:val="19"/>
        </w:numPr>
        <w:jc w:val="left"/>
        <w:rPr>
          <w:rFonts w:eastAsia="Calibri" w:cs="Arial"/>
          <w:lang w:eastAsia="en-US"/>
        </w:rPr>
      </w:pPr>
      <w:r w:rsidRPr="00F6554C">
        <w:rPr>
          <w:rFonts w:eastAsia="Calibri" w:cs="Arial"/>
          <w:lang w:eastAsia="en-US"/>
        </w:rPr>
        <w:t>Promotes the cultural safety, participation and empowerment of children from culturally and/or linguistically diverse backgrounds and their families</w:t>
      </w:r>
      <w:r w:rsidR="009F2A8B">
        <w:rPr>
          <w:rFonts w:eastAsia="Calibri" w:cs="Arial"/>
          <w:lang w:eastAsia="en-US"/>
        </w:rPr>
        <w:t>; and</w:t>
      </w:r>
    </w:p>
    <w:p w14:paraId="4A30BCD5" w14:textId="0AAEDB71" w:rsidR="00DA1440" w:rsidRDefault="00DA1440" w:rsidP="00471DEB">
      <w:pPr>
        <w:pStyle w:val="ListParagraph"/>
        <w:numPr>
          <w:ilvl w:val="0"/>
          <w:numId w:val="19"/>
        </w:numPr>
        <w:jc w:val="left"/>
        <w:rPr>
          <w:rFonts w:eastAsia="Calibri" w:cs="Arial"/>
          <w:lang w:eastAsia="en-US"/>
        </w:rPr>
      </w:pPr>
      <w:r w:rsidRPr="00F6554C">
        <w:rPr>
          <w:rFonts w:eastAsia="Calibri" w:cs="Arial"/>
          <w:lang w:eastAsia="en-US"/>
        </w:rPr>
        <w:t>Welcomes children with a disability and their families and designs programs to promote their participation</w:t>
      </w:r>
      <w:r w:rsidR="009F2A8B">
        <w:rPr>
          <w:rFonts w:eastAsia="Calibri" w:cs="Arial"/>
          <w:lang w:eastAsia="en-US"/>
        </w:rPr>
        <w:t>.</w:t>
      </w:r>
    </w:p>
    <w:p w14:paraId="71253BA4" w14:textId="7F87D93D" w:rsidR="009F2A8B" w:rsidRDefault="009F2A8B" w:rsidP="00471DEB">
      <w:pPr>
        <w:jc w:val="left"/>
        <w:rPr>
          <w:rFonts w:eastAsia="Calibri" w:cs="Arial"/>
          <w:lang w:eastAsia="en-US"/>
        </w:rPr>
      </w:pPr>
    </w:p>
    <w:p w14:paraId="19A5F638" w14:textId="21A7FC28" w:rsidR="009F2A8B" w:rsidRPr="00F31B56" w:rsidRDefault="009F2A8B" w:rsidP="00471DEB">
      <w:pPr>
        <w:jc w:val="left"/>
        <w:rPr>
          <w:rFonts w:eastAsia="Calibri" w:cs="Arial"/>
          <w:sz w:val="22"/>
          <w:lang w:eastAsia="en-US"/>
        </w:rPr>
      </w:pPr>
      <w:r w:rsidRPr="00F31B56">
        <w:rPr>
          <w:rFonts w:eastAsia="Calibri" w:cs="Arial"/>
          <w:b/>
          <w:bCs/>
          <w:sz w:val="22"/>
          <w:lang w:eastAsia="en-US"/>
        </w:rPr>
        <w:t>Geelong Gallery’s Child Safety Policy addresses the</w:t>
      </w:r>
      <w:r w:rsidRPr="00F31B56">
        <w:rPr>
          <w:rFonts w:cstheme="minorHAnsi"/>
          <w:b/>
          <w:bCs/>
          <w:color w:val="0B0C1D"/>
          <w:sz w:val="22"/>
          <w:lang w:val="en"/>
        </w:rPr>
        <w:t xml:space="preserve"> </w:t>
      </w:r>
      <w:r w:rsidR="00EF2417" w:rsidRPr="00F31B56">
        <w:rPr>
          <w:rFonts w:cstheme="minorHAnsi"/>
          <w:b/>
          <w:bCs/>
          <w:color w:val="0B0C1D"/>
          <w:sz w:val="22"/>
          <w:u w:val="single"/>
          <w:lang w:val="en"/>
        </w:rPr>
        <w:t>el</w:t>
      </w:r>
      <w:r w:rsidRPr="00F31B56">
        <w:rPr>
          <w:rFonts w:cstheme="minorHAnsi"/>
          <w:b/>
          <w:bCs/>
          <w:color w:val="0B0C1D"/>
          <w:sz w:val="22"/>
          <w:u w:val="single"/>
          <w:lang w:val="en"/>
        </w:rPr>
        <w:t>even Victorian Child Safety Standards</w:t>
      </w:r>
      <w:r w:rsidRPr="00F31B56">
        <w:rPr>
          <w:rFonts w:cstheme="minorHAnsi"/>
          <w:b/>
          <w:bCs/>
          <w:color w:val="0B0C1D"/>
          <w:sz w:val="22"/>
          <w:lang w:val="en"/>
        </w:rPr>
        <w:t xml:space="preserve"> in th</w:t>
      </w:r>
      <w:r w:rsidR="000F2D16" w:rsidRPr="00F31B56">
        <w:rPr>
          <w:rFonts w:cstheme="minorHAnsi"/>
          <w:b/>
          <w:bCs/>
          <w:color w:val="0B0C1D"/>
          <w:sz w:val="22"/>
          <w:lang w:val="en"/>
        </w:rPr>
        <w:t>rough th</w:t>
      </w:r>
      <w:r w:rsidR="00626AD6" w:rsidRPr="00F31B56">
        <w:rPr>
          <w:rFonts w:cstheme="minorHAnsi"/>
          <w:b/>
          <w:bCs/>
          <w:color w:val="0B0C1D"/>
          <w:sz w:val="22"/>
          <w:lang w:val="en"/>
        </w:rPr>
        <w:t>e</w:t>
      </w:r>
      <w:r w:rsidRPr="00F31B56">
        <w:rPr>
          <w:rFonts w:cstheme="minorHAnsi"/>
          <w:b/>
          <w:bCs/>
          <w:color w:val="0B0C1D"/>
          <w:sz w:val="22"/>
          <w:lang w:val="en"/>
        </w:rPr>
        <w:t xml:space="preserve"> following</w:t>
      </w:r>
      <w:r w:rsidR="000F2D16" w:rsidRPr="00F31B56">
        <w:rPr>
          <w:rFonts w:cstheme="minorHAnsi"/>
          <w:b/>
          <w:bCs/>
          <w:color w:val="0B0C1D"/>
          <w:sz w:val="22"/>
          <w:lang w:val="en"/>
        </w:rPr>
        <w:t xml:space="preserve"> strateg</w:t>
      </w:r>
      <w:r w:rsidR="00F31B56" w:rsidRPr="00F31B56">
        <w:rPr>
          <w:rFonts w:cstheme="minorHAnsi"/>
          <w:b/>
          <w:bCs/>
          <w:color w:val="0B0C1D"/>
          <w:sz w:val="22"/>
          <w:lang w:val="en"/>
        </w:rPr>
        <w:t>ies, procedures and commitments:</w:t>
      </w:r>
    </w:p>
    <w:p w14:paraId="5636C01F" w14:textId="68A43832" w:rsidR="00292D08" w:rsidRPr="00F31B56" w:rsidRDefault="00E10006" w:rsidP="00F31B56">
      <w:pPr>
        <w:keepNext/>
        <w:spacing w:before="240"/>
        <w:jc w:val="left"/>
        <w:rPr>
          <w:rFonts w:cs="Arial"/>
          <w:b/>
          <w:sz w:val="22"/>
          <w:szCs w:val="22"/>
        </w:rPr>
      </w:pPr>
      <w:r w:rsidRPr="00F31B56">
        <w:rPr>
          <w:rFonts w:cs="Arial"/>
          <w:b/>
          <w:sz w:val="22"/>
          <w:szCs w:val="22"/>
        </w:rPr>
        <w:t xml:space="preserve">4.1 </w:t>
      </w:r>
      <w:r w:rsidR="00292D08" w:rsidRPr="00F31B56">
        <w:rPr>
          <w:rFonts w:cs="Arial"/>
          <w:b/>
          <w:sz w:val="22"/>
          <w:szCs w:val="22"/>
        </w:rPr>
        <w:t>Child Safe Standard 1 – Organisations establish a culturally safe environment in which the diverse and unique identities and experiences of</w:t>
      </w:r>
      <w:r w:rsidR="00C76773" w:rsidRPr="00F31B56">
        <w:rPr>
          <w:rFonts w:cs="Arial"/>
          <w:b/>
          <w:sz w:val="22"/>
          <w:szCs w:val="22"/>
        </w:rPr>
        <w:t xml:space="preserve"> First Nations </w:t>
      </w:r>
      <w:r w:rsidR="00292D08" w:rsidRPr="00F31B56">
        <w:rPr>
          <w:rFonts w:cs="Arial"/>
          <w:b/>
          <w:sz w:val="22"/>
          <w:szCs w:val="22"/>
        </w:rPr>
        <w:t>children and young people are respected and valued.</w:t>
      </w:r>
    </w:p>
    <w:p w14:paraId="3D9C8B6A" w14:textId="606FD709" w:rsidR="00292D08" w:rsidRPr="00255AE2" w:rsidRDefault="00292D08" w:rsidP="00471DEB">
      <w:pPr>
        <w:keepNext/>
        <w:jc w:val="left"/>
        <w:rPr>
          <w:rFonts w:cs="Arial"/>
          <w:szCs w:val="22"/>
        </w:rPr>
      </w:pPr>
    </w:p>
    <w:p w14:paraId="3D6E1183" w14:textId="55AB35C0" w:rsidR="00E10006" w:rsidRPr="00F31B56" w:rsidRDefault="00292D08" w:rsidP="00F31B56">
      <w:pPr>
        <w:pStyle w:val="ListParagraph"/>
        <w:keepNext/>
        <w:ind w:left="0"/>
        <w:jc w:val="left"/>
        <w:rPr>
          <w:rFonts w:cs="Arial"/>
          <w:szCs w:val="22"/>
        </w:rPr>
      </w:pPr>
      <w:r w:rsidRPr="00255AE2">
        <w:rPr>
          <w:rFonts w:cs="Arial"/>
          <w:szCs w:val="22"/>
        </w:rPr>
        <w:t xml:space="preserve">In </w:t>
      </w:r>
      <w:r w:rsidRPr="00F31B56">
        <w:rPr>
          <w:rFonts w:cs="Arial"/>
          <w:szCs w:val="22"/>
        </w:rPr>
        <w:t xml:space="preserve">complying with Child Safe Standard 1, </w:t>
      </w:r>
      <w:r w:rsidR="00EF2FF0" w:rsidRPr="00F31B56">
        <w:rPr>
          <w:rFonts w:cs="Arial"/>
          <w:szCs w:val="22"/>
        </w:rPr>
        <w:t xml:space="preserve">Geelong Gallery </w:t>
      </w:r>
      <w:r w:rsidR="00C76773" w:rsidRPr="00F31B56">
        <w:rPr>
          <w:rFonts w:cs="Arial"/>
          <w:szCs w:val="22"/>
        </w:rPr>
        <w:t xml:space="preserve">will </w:t>
      </w:r>
      <w:r w:rsidR="00EF2FF0" w:rsidRPr="00F31B56">
        <w:rPr>
          <w:rFonts w:cs="Arial"/>
          <w:szCs w:val="22"/>
        </w:rPr>
        <w:t>e</w:t>
      </w:r>
      <w:r w:rsidRPr="00F31B56">
        <w:rPr>
          <w:rFonts w:cs="Arial"/>
          <w:szCs w:val="22"/>
        </w:rPr>
        <w:t>nsure</w:t>
      </w:r>
      <w:r w:rsidR="00C76773" w:rsidRPr="00F31B56">
        <w:rPr>
          <w:rFonts w:cs="Arial"/>
          <w:szCs w:val="22"/>
        </w:rPr>
        <w:t xml:space="preserve"> that</w:t>
      </w:r>
      <w:r w:rsidRPr="00F31B56">
        <w:rPr>
          <w:rFonts w:cs="Arial"/>
          <w:szCs w:val="22"/>
        </w:rPr>
        <w:t>:</w:t>
      </w:r>
    </w:p>
    <w:p w14:paraId="730756A9" w14:textId="77777777" w:rsidR="00E10006" w:rsidRPr="00F31B56" w:rsidRDefault="00E10006" w:rsidP="00471DEB">
      <w:pPr>
        <w:pStyle w:val="ListParagraph"/>
        <w:keepNext/>
        <w:ind w:left="-142"/>
        <w:jc w:val="left"/>
        <w:rPr>
          <w:rFonts w:cs="Arial"/>
          <w:szCs w:val="22"/>
        </w:rPr>
      </w:pPr>
    </w:p>
    <w:p w14:paraId="05AE8893" w14:textId="1D797148" w:rsidR="00A733E8" w:rsidRPr="00F31B56" w:rsidRDefault="001A57D5" w:rsidP="00A733E8">
      <w:pPr>
        <w:pStyle w:val="ListParagraph"/>
        <w:keepNext/>
        <w:numPr>
          <w:ilvl w:val="2"/>
          <w:numId w:val="18"/>
        </w:numPr>
        <w:jc w:val="left"/>
      </w:pPr>
      <w:r w:rsidRPr="00F31B56">
        <w:t xml:space="preserve">A child’s ability to express their culture and enjoy their cultural rights is encouraged and actively </w:t>
      </w:r>
      <w:r w:rsidR="002F16E9" w:rsidRPr="00F31B56">
        <w:t>supported</w:t>
      </w:r>
      <w:r w:rsidR="00A271C0" w:rsidRPr="00F31B56">
        <w:t xml:space="preserve"> by </w:t>
      </w:r>
      <w:r w:rsidR="00DA740E" w:rsidRPr="00F31B56">
        <w:t xml:space="preserve">Gallery staff and </w:t>
      </w:r>
      <w:r w:rsidR="00A271C0" w:rsidRPr="00F31B56">
        <w:t>specialised educators</w:t>
      </w:r>
      <w:r w:rsidR="002F16E9" w:rsidRPr="00F31B56">
        <w:t>.</w:t>
      </w:r>
      <w:r w:rsidR="00584BEB" w:rsidRPr="00F31B56">
        <w:t xml:space="preserve"> </w:t>
      </w:r>
      <w:r w:rsidR="00A271C0" w:rsidRPr="00F31B56">
        <w:t xml:space="preserve">Strategies </w:t>
      </w:r>
      <w:r w:rsidR="00DA740E" w:rsidRPr="00F31B56">
        <w:t xml:space="preserve">will </w:t>
      </w:r>
      <w:r w:rsidR="00A271C0" w:rsidRPr="00F31B56">
        <w:t>include:</w:t>
      </w:r>
    </w:p>
    <w:p w14:paraId="3F4FE7F8" w14:textId="77777777" w:rsidR="00A271C0" w:rsidRPr="008477F1" w:rsidRDefault="00A271C0" w:rsidP="00A271C0">
      <w:pPr>
        <w:pStyle w:val="ListParagraph"/>
        <w:keepNext/>
        <w:ind w:left="1430"/>
        <w:jc w:val="left"/>
        <w:rPr>
          <w:highlight w:val="green"/>
        </w:rPr>
      </w:pPr>
    </w:p>
    <w:p w14:paraId="7BB0B61A" w14:textId="0B1EF93C" w:rsidR="008477F1" w:rsidRDefault="00194BCF" w:rsidP="008477F1">
      <w:pPr>
        <w:pStyle w:val="ListParagraph"/>
        <w:keepNext/>
        <w:numPr>
          <w:ilvl w:val="0"/>
          <w:numId w:val="23"/>
        </w:numPr>
        <w:jc w:val="left"/>
      </w:pPr>
      <w:r>
        <w:t>C</w:t>
      </w:r>
      <w:r w:rsidR="008477F1" w:rsidRPr="008477F1">
        <w:t>onsult</w:t>
      </w:r>
      <w:r w:rsidR="004857AC">
        <w:t>ation</w:t>
      </w:r>
      <w:r w:rsidR="008477F1" w:rsidRPr="008477F1">
        <w:t xml:space="preserve"> with members of the Wadawurrung Traditional Owners Aboriginal Corporation (</w:t>
      </w:r>
      <w:proofErr w:type="spellStart"/>
      <w:r w:rsidR="008477F1" w:rsidRPr="008477F1">
        <w:t>WTOAC</w:t>
      </w:r>
      <w:proofErr w:type="spellEnd"/>
      <w:r w:rsidR="008477F1" w:rsidRPr="008477F1">
        <w:t xml:space="preserve">) and </w:t>
      </w:r>
      <w:proofErr w:type="spellStart"/>
      <w:r w:rsidR="008477F1" w:rsidRPr="008477F1">
        <w:t>Koorie</w:t>
      </w:r>
      <w:proofErr w:type="spellEnd"/>
      <w:r w:rsidR="008477F1" w:rsidRPr="008477F1">
        <w:t xml:space="preserve"> Engagement Support Officers </w:t>
      </w:r>
      <w:r w:rsidR="008477F1" w:rsidRPr="008477F1">
        <w:lastRenderedPageBreak/>
        <w:t xml:space="preserve">(KESO) </w:t>
      </w:r>
      <w:r w:rsidR="00DA740E">
        <w:t>in the design of</w:t>
      </w:r>
      <w:r w:rsidR="008477F1" w:rsidRPr="008477F1">
        <w:t xml:space="preserve"> children</w:t>
      </w:r>
      <w:r w:rsidR="001A58ED">
        <w:t>’s</w:t>
      </w:r>
      <w:r w:rsidR="008477F1" w:rsidRPr="008477F1">
        <w:t xml:space="preserve"> programming</w:t>
      </w:r>
      <w:r w:rsidR="00A271C0">
        <w:t xml:space="preserve"> </w:t>
      </w:r>
      <w:r w:rsidR="00DA740E">
        <w:t xml:space="preserve">that reflects and </w:t>
      </w:r>
      <w:r w:rsidR="00A271C0">
        <w:t>explor</w:t>
      </w:r>
      <w:r w:rsidR="00DA740E">
        <w:t>es</w:t>
      </w:r>
      <w:r w:rsidR="00A271C0">
        <w:t xml:space="preserve"> First Nations </w:t>
      </w:r>
      <w:r w:rsidR="001A58ED">
        <w:t>c</w:t>
      </w:r>
      <w:r w:rsidR="00A271C0">
        <w:t>ultures</w:t>
      </w:r>
      <w:r w:rsidR="00FC7806">
        <w:t xml:space="preserve">, </w:t>
      </w:r>
      <w:r w:rsidR="001A58ED">
        <w:t>h</w:t>
      </w:r>
      <w:r w:rsidR="00A271C0">
        <w:t>istories</w:t>
      </w:r>
      <w:r w:rsidR="00FC7806">
        <w:t xml:space="preserve"> and visual </w:t>
      </w:r>
      <w:r w:rsidR="00BC3599">
        <w:t>languages.</w:t>
      </w:r>
    </w:p>
    <w:p w14:paraId="6FB30C5B" w14:textId="4EA5720F" w:rsidR="003C043A" w:rsidRDefault="00DA740E" w:rsidP="008477F1">
      <w:pPr>
        <w:pStyle w:val="ListParagraph"/>
        <w:keepNext/>
        <w:numPr>
          <w:ilvl w:val="0"/>
          <w:numId w:val="23"/>
        </w:numPr>
        <w:jc w:val="left"/>
      </w:pPr>
      <w:r>
        <w:t xml:space="preserve">Ensuring </w:t>
      </w:r>
      <w:r w:rsidR="00194BCF">
        <w:t xml:space="preserve">Department of Education </w:t>
      </w:r>
      <w:proofErr w:type="spellStart"/>
      <w:r w:rsidR="003C043A" w:rsidRPr="003C043A">
        <w:t>Koorie</w:t>
      </w:r>
      <w:proofErr w:type="spellEnd"/>
      <w:r w:rsidR="003C043A" w:rsidRPr="003C043A">
        <w:t xml:space="preserve"> Cross-Curricular Protocols</w:t>
      </w:r>
      <w:r w:rsidR="00194BCF">
        <w:t xml:space="preserve"> are upheld, and</w:t>
      </w:r>
      <w:r w:rsidR="003C043A" w:rsidRPr="003C043A">
        <w:t xml:space="preserve"> Indigenous Cultural and Intellectual Property (ICIP) rights </w:t>
      </w:r>
      <w:r w:rsidR="003C043A">
        <w:t>are</w:t>
      </w:r>
      <w:r w:rsidR="003C043A" w:rsidRPr="003C043A">
        <w:t xml:space="preserve"> respected</w:t>
      </w:r>
      <w:r w:rsidR="00194BCF">
        <w:t>.</w:t>
      </w:r>
    </w:p>
    <w:p w14:paraId="7662897E" w14:textId="1ABDAF17" w:rsidR="00A271C0" w:rsidRDefault="00DA740E" w:rsidP="00A271C0">
      <w:pPr>
        <w:pStyle w:val="ListParagraph"/>
        <w:numPr>
          <w:ilvl w:val="0"/>
          <w:numId w:val="23"/>
        </w:numPr>
      </w:pPr>
      <w:r>
        <w:t>P</w:t>
      </w:r>
      <w:r w:rsidR="00A271C0" w:rsidRPr="00A271C0">
        <w:t>rograms for children</w:t>
      </w:r>
      <w:r>
        <w:t xml:space="preserve"> that</w:t>
      </w:r>
      <w:r w:rsidR="00A271C0" w:rsidRPr="00A271C0">
        <w:t xml:space="preserve"> encourage participation and </w:t>
      </w:r>
      <w:r w:rsidR="00A271C0">
        <w:t xml:space="preserve">are </w:t>
      </w:r>
      <w:r w:rsidR="00A271C0" w:rsidRPr="00A271C0">
        <w:t>designed to be ethical, age appropriate and child friendly, culturally respect</w:t>
      </w:r>
      <w:r w:rsidR="00367830">
        <w:t>ful,</w:t>
      </w:r>
      <w:r w:rsidR="00A271C0" w:rsidRPr="00A271C0">
        <w:t xml:space="preserve"> </w:t>
      </w:r>
      <w:r w:rsidR="00367830">
        <w:t xml:space="preserve">that are </w:t>
      </w:r>
      <w:r w:rsidR="00A271C0" w:rsidRPr="00A271C0">
        <w:t>inclusive of</w:t>
      </w:r>
      <w:r w:rsidR="00817468">
        <w:t xml:space="preserve"> </w:t>
      </w:r>
      <w:r w:rsidR="00A271C0" w:rsidRPr="00A271C0">
        <w:t>divers</w:t>
      </w:r>
      <w:r w:rsidR="00367830">
        <w:t>ity</w:t>
      </w:r>
      <w:r w:rsidR="00A271C0" w:rsidRPr="00A271C0">
        <w:t xml:space="preserve">, </w:t>
      </w:r>
      <w:r w:rsidR="00367830">
        <w:t xml:space="preserve">and </w:t>
      </w:r>
      <w:r w:rsidR="00A271C0" w:rsidRPr="00A271C0">
        <w:t>demonstr</w:t>
      </w:r>
      <w:r w:rsidR="00367830">
        <w:t xml:space="preserve">ate </w:t>
      </w:r>
      <w:r w:rsidR="00A271C0" w:rsidRPr="00A271C0">
        <w:t>respect for children of all ages, abilities, social and cultural backgrounds</w:t>
      </w:r>
      <w:r w:rsidR="00367830">
        <w:t>; that</w:t>
      </w:r>
      <w:r w:rsidR="001A58ED">
        <w:t xml:space="preserve"> </w:t>
      </w:r>
      <w:r w:rsidR="00A271C0">
        <w:t xml:space="preserve">are </w:t>
      </w:r>
      <w:r w:rsidR="00A271C0" w:rsidRPr="00A271C0">
        <w:t>voluntary</w:t>
      </w:r>
      <w:r w:rsidR="001A58ED">
        <w:t>,</w:t>
      </w:r>
      <w:r w:rsidR="00A271C0" w:rsidRPr="00A271C0">
        <w:t xml:space="preserve"> and </w:t>
      </w:r>
      <w:r w:rsidR="001A58ED">
        <w:t xml:space="preserve">proceed </w:t>
      </w:r>
      <w:r w:rsidR="00A271C0" w:rsidRPr="00A271C0">
        <w:t xml:space="preserve">with informed </w:t>
      </w:r>
      <w:r w:rsidR="00194BCF">
        <w:t>consent.</w:t>
      </w:r>
      <w:r w:rsidR="00A271C0" w:rsidRPr="00A271C0">
        <w:t xml:space="preserve">   </w:t>
      </w:r>
    </w:p>
    <w:p w14:paraId="60F67335" w14:textId="39CCC84D" w:rsidR="008477F1" w:rsidRDefault="00AB1CE2" w:rsidP="008477F1">
      <w:pPr>
        <w:pStyle w:val="ListParagraph"/>
        <w:keepNext/>
        <w:numPr>
          <w:ilvl w:val="0"/>
          <w:numId w:val="23"/>
        </w:numPr>
        <w:jc w:val="left"/>
      </w:pPr>
      <w:r>
        <w:t>C</w:t>
      </w:r>
      <w:r w:rsidR="00F75497">
        <w:t>elebrat</w:t>
      </w:r>
      <w:r>
        <w:t>ing</w:t>
      </w:r>
      <w:r w:rsidR="00F75497">
        <w:t xml:space="preserve"> </w:t>
      </w:r>
      <w:r w:rsidR="00F75497" w:rsidRPr="00F75497">
        <w:t xml:space="preserve">different cultural events </w:t>
      </w:r>
      <w:r w:rsidR="00194BCF">
        <w:t xml:space="preserve">and key dates </w:t>
      </w:r>
      <w:r>
        <w:t xml:space="preserve">throughout the year </w:t>
      </w:r>
      <w:r w:rsidR="00F75497">
        <w:t xml:space="preserve">online and in the </w:t>
      </w:r>
      <w:r w:rsidR="00626AD6">
        <w:t>Gallery</w:t>
      </w:r>
      <w:r w:rsidR="00817468">
        <w:t>, as per current programming</w:t>
      </w:r>
      <w:r w:rsidR="00626AD6">
        <w:t>.</w:t>
      </w:r>
    </w:p>
    <w:p w14:paraId="09F4B4FB" w14:textId="2F348C4C" w:rsidR="002F16E9" w:rsidRDefault="00194BCF" w:rsidP="008477F1">
      <w:pPr>
        <w:pStyle w:val="ListParagraph"/>
        <w:keepNext/>
        <w:numPr>
          <w:ilvl w:val="0"/>
          <w:numId w:val="23"/>
        </w:numPr>
        <w:jc w:val="left"/>
      </w:pPr>
      <w:r>
        <w:t>L</w:t>
      </w:r>
      <w:r w:rsidR="002F16E9">
        <w:t xml:space="preserve">earn programs </w:t>
      </w:r>
      <w:r w:rsidR="00AB1CE2">
        <w:t xml:space="preserve">that </w:t>
      </w:r>
      <w:r w:rsidR="00F75497">
        <w:t xml:space="preserve">celebrate and </w:t>
      </w:r>
      <w:r w:rsidR="002F16E9">
        <w:t>provide children</w:t>
      </w:r>
      <w:r w:rsidR="002F16E9" w:rsidRPr="002F16E9">
        <w:t xml:space="preserve"> </w:t>
      </w:r>
      <w:r w:rsidR="00A733E8">
        <w:t>with</w:t>
      </w:r>
      <w:r>
        <w:t xml:space="preserve"> </w:t>
      </w:r>
      <w:r w:rsidR="00AB1CE2">
        <w:t>broadly accessible</w:t>
      </w:r>
      <w:r w:rsidR="00A733E8">
        <w:t xml:space="preserve"> </w:t>
      </w:r>
      <w:r w:rsidR="002F16E9" w:rsidRPr="002F16E9">
        <w:t>knowledge of di</w:t>
      </w:r>
      <w:r w:rsidR="00AB1CE2">
        <w:t xml:space="preserve">verse </w:t>
      </w:r>
      <w:r w:rsidR="002F16E9" w:rsidRPr="002F16E9">
        <w:t xml:space="preserve">cultural practices and </w:t>
      </w:r>
      <w:r w:rsidR="00AB1CE2">
        <w:t xml:space="preserve">alternative </w:t>
      </w:r>
      <w:r w:rsidR="004B5C8F">
        <w:t>worldviews</w:t>
      </w:r>
      <w:r>
        <w:t>.</w:t>
      </w:r>
    </w:p>
    <w:p w14:paraId="3EABA9ED" w14:textId="760C860E" w:rsidR="002F16E9" w:rsidRDefault="002E19D5" w:rsidP="008477F1">
      <w:pPr>
        <w:pStyle w:val="ListParagraph"/>
        <w:keepNext/>
        <w:numPr>
          <w:ilvl w:val="0"/>
          <w:numId w:val="23"/>
        </w:numPr>
        <w:jc w:val="left"/>
      </w:pPr>
      <w:r>
        <w:t>W</w:t>
      </w:r>
      <w:r w:rsidR="002F16E9">
        <w:t xml:space="preserve">orkshops </w:t>
      </w:r>
      <w:r>
        <w:t xml:space="preserve">for children </w:t>
      </w:r>
      <w:r w:rsidR="00E631C2">
        <w:t xml:space="preserve">that </w:t>
      </w:r>
      <w:r w:rsidR="002F16E9">
        <w:t xml:space="preserve">explore </w:t>
      </w:r>
      <w:r w:rsidR="002A06E9">
        <w:t xml:space="preserve">diverse </w:t>
      </w:r>
      <w:r w:rsidR="002F16E9">
        <w:t>cultural</w:t>
      </w:r>
      <w:r w:rsidR="002A06E9">
        <w:t xml:space="preserve"> ways of seeing and responding to art, and various</w:t>
      </w:r>
      <w:r w:rsidR="002F16E9">
        <w:t xml:space="preserve"> methods of creating</w:t>
      </w:r>
      <w:r w:rsidR="002A06E9">
        <w:t xml:space="preserve"> art.</w:t>
      </w:r>
      <w:r w:rsidR="002F16E9">
        <w:t xml:space="preserve"> </w:t>
      </w:r>
    </w:p>
    <w:p w14:paraId="2A5EFB02" w14:textId="73108DDD" w:rsidR="00E10006" w:rsidRPr="006C0886" w:rsidRDefault="001A57D5" w:rsidP="00471DEB">
      <w:pPr>
        <w:pStyle w:val="ListParagraph"/>
        <w:keepNext/>
        <w:numPr>
          <w:ilvl w:val="2"/>
          <w:numId w:val="18"/>
        </w:numPr>
        <w:jc w:val="left"/>
        <w:rPr>
          <w:rFonts w:cs="Arial"/>
          <w:b/>
          <w:i/>
          <w:iCs/>
          <w:szCs w:val="22"/>
        </w:rPr>
      </w:pPr>
      <w:r w:rsidRPr="006C0886">
        <w:t xml:space="preserve">Strategies are embedded within </w:t>
      </w:r>
      <w:r w:rsidR="001F2B32" w:rsidRPr="006C0886">
        <w:t xml:space="preserve">Geelong Gallery </w:t>
      </w:r>
      <w:r w:rsidR="00074DE5">
        <w:t>that</w:t>
      </w:r>
      <w:r w:rsidRPr="006C0886">
        <w:t xml:space="preserve"> equip </w:t>
      </w:r>
      <w:r w:rsidR="00E631C2">
        <w:t xml:space="preserve">the Board, </w:t>
      </w:r>
      <w:r w:rsidRPr="006C0886">
        <w:t>al</w:t>
      </w:r>
      <w:r w:rsidR="00E631C2">
        <w:t xml:space="preserve">l staff, volunteers </w:t>
      </w:r>
      <w:r w:rsidRPr="006C0886">
        <w:t>to acknowledge</w:t>
      </w:r>
      <w:r w:rsidR="00E631C2">
        <w:t>,</w:t>
      </w:r>
      <w:r w:rsidRPr="006C0886">
        <w:t xml:space="preserve"> </w:t>
      </w:r>
      <w:r w:rsidR="00626AD6" w:rsidRPr="006C0886">
        <w:t>appreciate</w:t>
      </w:r>
      <w:r w:rsidR="00626AD6">
        <w:t xml:space="preserve">, </w:t>
      </w:r>
      <w:r w:rsidR="00626AD6" w:rsidRPr="006C0886">
        <w:t>celebrate</w:t>
      </w:r>
      <w:r w:rsidR="006C0886" w:rsidRPr="006C0886">
        <w:t xml:space="preserve"> and promote</w:t>
      </w:r>
      <w:r w:rsidR="00E631C2">
        <w:t xml:space="preserve"> First Nations</w:t>
      </w:r>
      <w:r w:rsidR="00626AD6">
        <w:t xml:space="preserve"> </w:t>
      </w:r>
      <w:r w:rsidRPr="006C0886">
        <w:t>culture</w:t>
      </w:r>
      <w:r w:rsidR="00E631C2">
        <w:t>,</w:t>
      </w:r>
      <w:r w:rsidRPr="006C0886">
        <w:t xml:space="preserve"> and understand its </w:t>
      </w:r>
      <w:r w:rsidR="00E631C2">
        <w:t xml:space="preserve">primary </w:t>
      </w:r>
      <w:r w:rsidR="00626AD6">
        <w:t xml:space="preserve">importance </w:t>
      </w:r>
      <w:r w:rsidR="00626AD6" w:rsidRPr="006C0886">
        <w:t>to</w:t>
      </w:r>
      <w:r w:rsidRPr="006C0886">
        <w:t xml:space="preserve"> the wellbeing and safety of</w:t>
      </w:r>
      <w:r w:rsidR="00E631C2">
        <w:t xml:space="preserve"> </w:t>
      </w:r>
      <w:r w:rsidR="00626AD6">
        <w:t>Indigenous</w:t>
      </w:r>
      <w:r w:rsidR="00F31B56">
        <w:t xml:space="preserve"> people</w:t>
      </w:r>
      <w:r w:rsidR="00E631C2">
        <w:t>, and to the reconciliation aspirations that might be fostered in all children and young people.</w:t>
      </w:r>
      <w:r w:rsidRPr="006C0886">
        <w:t xml:space="preserve"> </w:t>
      </w:r>
      <w:r w:rsidR="002018AA" w:rsidRPr="006C0886">
        <w:t xml:space="preserve">Geelong Gallery’s </w:t>
      </w:r>
      <w:r w:rsidR="002018AA" w:rsidRPr="006C0886">
        <w:rPr>
          <w:i/>
        </w:rPr>
        <w:t>First Nations Cultural Safety Protocols</w:t>
      </w:r>
      <w:r w:rsidR="002018AA" w:rsidRPr="006C0886">
        <w:t xml:space="preserve"> document provides clear strategy and p</w:t>
      </w:r>
      <w:r w:rsidR="001F2B32" w:rsidRPr="006C0886">
        <w:t>rocedures</w:t>
      </w:r>
      <w:r w:rsidR="002018AA" w:rsidRPr="006C0886">
        <w:t xml:space="preserve"> for Board, staff and volunteers.</w:t>
      </w:r>
    </w:p>
    <w:p w14:paraId="5B832BE1" w14:textId="6A53FA6A" w:rsidR="00E10006" w:rsidRPr="00F31B56" w:rsidRDefault="001A57D5" w:rsidP="00F31B56">
      <w:pPr>
        <w:pStyle w:val="ListParagraph"/>
        <w:keepNext/>
        <w:numPr>
          <w:ilvl w:val="2"/>
          <w:numId w:val="18"/>
        </w:numPr>
        <w:jc w:val="left"/>
        <w:rPr>
          <w:rFonts w:cs="Arial"/>
          <w:b/>
          <w:i/>
          <w:iCs/>
          <w:szCs w:val="22"/>
        </w:rPr>
      </w:pPr>
      <w:r w:rsidRPr="00255AE2">
        <w:t>Measures</w:t>
      </w:r>
      <w:r w:rsidR="00E96082">
        <w:t xml:space="preserve"> and communications</w:t>
      </w:r>
      <w:r w:rsidRPr="00255AE2">
        <w:t xml:space="preserve"> are adopted by </w:t>
      </w:r>
      <w:r w:rsidR="001F2B32" w:rsidRPr="00255AE2">
        <w:t>Geelong Gallery</w:t>
      </w:r>
      <w:r w:rsidRPr="00255AE2">
        <w:t xml:space="preserve"> to ensure racism within the organisation is identified, </w:t>
      </w:r>
      <w:proofErr w:type="gramStart"/>
      <w:r w:rsidRPr="00255AE2">
        <w:t>confronted</w:t>
      </w:r>
      <w:proofErr w:type="gramEnd"/>
      <w:r w:rsidRPr="00255AE2">
        <w:t xml:space="preserve"> and not tolerated. Any instances of racism are addressed</w:t>
      </w:r>
      <w:r w:rsidR="002018AA" w:rsidRPr="00255AE2">
        <w:t xml:space="preserve"> with appropriate consequences as outlined in the Geelong Gallery Human Resources Manual, </w:t>
      </w:r>
      <w:r w:rsidR="002018AA" w:rsidRPr="00255AE2">
        <w:rPr>
          <w:i/>
        </w:rPr>
        <w:t>Equal Employment Opportunity (EEO) &amp; Anti Bullying Policy</w:t>
      </w:r>
      <w:r w:rsidR="002018AA" w:rsidRPr="00255AE2">
        <w:t>.</w:t>
      </w:r>
    </w:p>
    <w:p w14:paraId="59D6C5DA" w14:textId="6D0E2796" w:rsidR="001A57D5" w:rsidRPr="00255AE2" w:rsidRDefault="00E96082" w:rsidP="00471DEB">
      <w:pPr>
        <w:pStyle w:val="ListParagraph"/>
        <w:keepNext/>
        <w:numPr>
          <w:ilvl w:val="2"/>
          <w:numId w:val="18"/>
        </w:numPr>
        <w:jc w:val="left"/>
        <w:rPr>
          <w:rFonts w:cs="Arial"/>
          <w:b/>
          <w:i/>
          <w:iCs/>
          <w:szCs w:val="22"/>
        </w:rPr>
      </w:pPr>
      <w:r>
        <w:t>The</w:t>
      </w:r>
      <w:r w:rsidR="001A57D5" w:rsidRPr="00255AE2">
        <w:t xml:space="preserve"> organisation’s policies, procedures, systems and processes </w:t>
      </w:r>
      <w:r>
        <w:t xml:space="preserve">collectively, </w:t>
      </w:r>
      <w:r w:rsidR="00626AD6">
        <w:t>holistically</w:t>
      </w:r>
      <w:r w:rsidR="00F31B56">
        <w:t xml:space="preserve"> work</w:t>
      </w:r>
      <w:r>
        <w:t xml:space="preserve"> to ensure </w:t>
      </w:r>
      <w:r w:rsidR="00626AD6">
        <w:t>a</w:t>
      </w:r>
      <w:r w:rsidR="00626AD6" w:rsidRPr="00255AE2">
        <w:t xml:space="preserve"> culturally</w:t>
      </w:r>
      <w:r w:rsidR="001A57D5" w:rsidRPr="00255AE2">
        <w:t xml:space="preserve"> safe and inclusive environment </w:t>
      </w:r>
      <w:r>
        <w:t>to</w:t>
      </w:r>
      <w:r w:rsidR="001A57D5" w:rsidRPr="00255AE2">
        <w:t xml:space="preserve"> meet the needs of </w:t>
      </w:r>
      <w:r>
        <w:t xml:space="preserve">First Nations </w:t>
      </w:r>
      <w:r w:rsidR="001A57D5" w:rsidRPr="00255AE2">
        <w:t>children, young people and their families.</w:t>
      </w:r>
    </w:p>
    <w:p w14:paraId="4E53F24B" w14:textId="77777777" w:rsidR="00F31B56" w:rsidRPr="00F31B56" w:rsidRDefault="00F31B56" w:rsidP="00F31B56">
      <w:pPr>
        <w:pStyle w:val="ListParagraph"/>
        <w:keepNext/>
        <w:spacing w:before="240"/>
        <w:ind w:left="735"/>
        <w:jc w:val="left"/>
        <w:rPr>
          <w:rFonts w:cs="Arial"/>
          <w:b/>
          <w:sz w:val="24"/>
          <w:szCs w:val="24"/>
        </w:rPr>
      </w:pPr>
    </w:p>
    <w:p w14:paraId="7C7A76A7" w14:textId="5BBF20A3" w:rsidR="00E10006" w:rsidRPr="00F31B56" w:rsidRDefault="00584074" w:rsidP="00471DEB">
      <w:pPr>
        <w:pStyle w:val="ListParagraph"/>
        <w:keepNext/>
        <w:numPr>
          <w:ilvl w:val="1"/>
          <w:numId w:val="18"/>
        </w:numPr>
        <w:spacing w:before="240"/>
        <w:jc w:val="left"/>
        <w:rPr>
          <w:rFonts w:cs="Arial"/>
          <w:b/>
          <w:sz w:val="22"/>
          <w:szCs w:val="24"/>
        </w:rPr>
      </w:pPr>
      <w:r w:rsidRPr="00F31B56">
        <w:rPr>
          <w:rFonts w:cs="Arial"/>
          <w:b/>
          <w:sz w:val="22"/>
          <w:szCs w:val="24"/>
        </w:rPr>
        <w:t xml:space="preserve">Child Safe Standard 2 </w:t>
      </w:r>
      <w:r w:rsidR="002018AA" w:rsidRPr="00F31B56">
        <w:rPr>
          <w:rFonts w:cs="Arial"/>
          <w:b/>
          <w:sz w:val="22"/>
          <w:szCs w:val="24"/>
        </w:rPr>
        <w:t xml:space="preserve">– Child safety and wellbeing is </w:t>
      </w:r>
      <w:r w:rsidRPr="00F31B56">
        <w:rPr>
          <w:rFonts w:cs="Arial"/>
          <w:b/>
          <w:sz w:val="22"/>
          <w:szCs w:val="24"/>
        </w:rPr>
        <w:t>embedded in organisational leadership, governance and culture</w:t>
      </w:r>
    </w:p>
    <w:p w14:paraId="330F1487" w14:textId="77777777" w:rsidR="002018AA" w:rsidRPr="002018AA" w:rsidRDefault="002018AA" w:rsidP="00471DEB">
      <w:pPr>
        <w:pStyle w:val="ListParagraph"/>
        <w:keepNext/>
        <w:spacing w:before="240"/>
        <w:ind w:left="426"/>
        <w:jc w:val="left"/>
        <w:rPr>
          <w:rFonts w:cs="Arial"/>
          <w:b/>
          <w:sz w:val="24"/>
          <w:szCs w:val="24"/>
          <w:highlight w:val="green"/>
        </w:rPr>
      </w:pPr>
    </w:p>
    <w:p w14:paraId="41B9ECDC" w14:textId="0888D891" w:rsidR="00C01308" w:rsidRPr="008477F1" w:rsidRDefault="00C01308" w:rsidP="008477F1">
      <w:pPr>
        <w:pStyle w:val="ListParagraph"/>
        <w:keepNext/>
        <w:ind w:left="426"/>
        <w:jc w:val="left"/>
        <w:rPr>
          <w:rFonts w:cs="Arial"/>
          <w:szCs w:val="22"/>
        </w:rPr>
      </w:pPr>
      <w:r>
        <w:rPr>
          <w:rFonts w:cs="Arial"/>
          <w:szCs w:val="22"/>
        </w:rPr>
        <w:t xml:space="preserve">Geelong </w:t>
      </w:r>
      <w:r w:rsidR="00076F8A" w:rsidRPr="00076F8A">
        <w:rPr>
          <w:rFonts w:cs="Arial"/>
          <w:szCs w:val="22"/>
        </w:rPr>
        <w:t xml:space="preserve">Gallery </w:t>
      </w:r>
      <w:r>
        <w:rPr>
          <w:rFonts w:cs="Arial"/>
          <w:szCs w:val="22"/>
        </w:rPr>
        <w:t xml:space="preserve">has </w:t>
      </w:r>
      <w:r w:rsidRPr="00C01308">
        <w:rPr>
          <w:rFonts w:cs="Arial"/>
          <w:szCs w:val="22"/>
        </w:rPr>
        <w:t>zero tolerance of child abuse</w:t>
      </w:r>
      <w:r>
        <w:rPr>
          <w:rFonts w:cs="Arial"/>
          <w:szCs w:val="22"/>
        </w:rPr>
        <w:t xml:space="preserve"> and </w:t>
      </w:r>
      <w:r w:rsidR="00076F8A" w:rsidRPr="00076F8A">
        <w:rPr>
          <w:rFonts w:cs="Arial"/>
          <w:szCs w:val="22"/>
        </w:rPr>
        <w:t xml:space="preserve">is committed to upholding the Victorian Child Safe Standards in accordance with </w:t>
      </w:r>
      <w:r w:rsidR="00076F8A" w:rsidRPr="00F31B56">
        <w:rPr>
          <w:rFonts w:cs="Arial"/>
          <w:i/>
          <w:szCs w:val="22"/>
        </w:rPr>
        <w:t>the Child Wellbeing and Safety Amendment (Child Safety Standards) Act 2015 (Vic)</w:t>
      </w:r>
      <w:r w:rsidR="00076F8A" w:rsidRPr="00076F8A">
        <w:rPr>
          <w:rFonts w:cs="Arial"/>
          <w:szCs w:val="22"/>
        </w:rPr>
        <w:t xml:space="preserve"> to the best of its abilities and </w:t>
      </w:r>
      <w:r w:rsidR="00144489" w:rsidRPr="00076F8A">
        <w:rPr>
          <w:rFonts w:cs="Arial"/>
          <w:szCs w:val="22"/>
        </w:rPr>
        <w:t>resources.</w:t>
      </w:r>
      <w:r w:rsidR="00144489" w:rsidRPr="008477F1">
        <w:rPr>
          <w:rFonts w:cs="Arial"/>
          <w:szCs w:val="22"/>
        </w:rPr>
        <w:t xml:space="preserve"> In</w:t>
      </w:r>
      <w:r w:rsidRPr="008477F1">
        <w:rPr>
          <w:rFonts w:cs="Arial"/>
          <w:szCs w:val="22"/>
        </w:rPr>
        <w:t xml:space="preserve"> complying with Child Safe Standard 2, Geelong Gallery </w:t>
      </w:r>
      <w:r w:rsidR="00762065">
        <w:rPr>
          <w:rFonts w:cs="Arial"/>
          <w:szCs w:val="22"/>
        </w:rPr>
        <w:t xml:space="preserve">will </w:t>
      </w:r>
      <w:r w:rsidRPr="008477F1">
        <w:rPr>
          <w:rFonts w:cs="Arial"/>
          <w:szCs w:val="22"/>
        </w:rPr>
        <w:t>ensure:</w:t>
      </w:r>
    </w:p>
    <w:p w14:paraId="36E387DA" w14:textId="77777777" w:rsidR="00C01308" w:rsidRDefault="00C01308" w:rsidP="00C01308">
      <w:pPr>
        <w:pStyle w:val="ListParagraph"/>
        <w:keepNext/>
        <w:ind w:left="426"/>
        <w:jc w:val="left"/>
        <w:rPr>
          <w:rFonts w:cs="Arial"/>
          <w:szCs w:val="22"/>
        </w:rPr>
      </w:pPr>
    </w:p>
    <w:p w14:paraId="4F6B4DB0" w14:textId="3D5A5AE7" w:rsidR="00E10006" w:rsidRPr="004857AC" w:rsidRDefault="001F2B32" w:rsidP="00F821A5">
      <w:pPr>
        <w:pStyle w:val="ListParagraph"/>
        <w:keepNext/>
        <w:numPr>
          <w:ilvl w:val="0"/>
          <w:numId w:val="23"/>
        </w:numPr>
        <w:jc w:val="left"/>
      </w:pPr>
      <w:bookmarkStart w:id="0" w:name="_Hlk99019985"/>
      <w:r w:rsidRPr="004857AC">
        <w:rPr>
          <w:rFonts w:cs="Arial"/>
        </w:rPr>
        <w:t>A</w:t>
      </w:r>
      <w:r w:rsidR="00584074" w:rsidRPr="004857AC">
        <w:rPr>
          <w:rFonts w:cs="Arial"/>
        </w:rPr>
        <w:t xml:space="preserve"> public commitment to child safety</w:t>
      </w:r>
      <w:r w:rsidR="00C12D07" w:rsidRPr="004857AC">
        <w:rPr>
          <w:rFonts w:cs="Arial"/>
        </w:rPr>
        <w:t xml:space="preserve">: </w:t>
      </w:r>
      <w:r w:rsidR="00C12D07" w:rsidRPr="004857AC">
        <w:t xml:space="preserve">the Gallery is committed to communicating our </w:t>
      </w:r>
      <w:r w:rsidR="00C12D07" w:rsidRPr="004857AC">
        <w:rPr>
          <w:i/>
        </w:rPr>
        <w:t>Child Safety Standards</w:t>
      </w:r>
      <w:r w:rsidR="00C12D07" w:rsidRPr="004857AC">
        <w:t xml:space="preserve"> to our visitors by</w:t>
      </w:r>
      <w:bookmarkEnd w:id="0"/>
      <w:r w:rsidR="00F821A5" w:rsidRPr="004857AC">
        <w:t xml:space="preserve"> c</w:t>
      </w:r>
      <w:r w:rsidR="00C12D07" w:rsidRPr="004857AC">
        <w:t>learly displayin</w:t>
      </w:r>
      <w:r w:rsidR="0071252E">
        <w:t>g its</w:t>
      </w:r>
      <w:r w:rsidR="00C12D07" w:rsidRPr="004857AC">
        <w:t xml:space="preserve"> Child Safe Standards on the Gallery’s website; and</w:t>
      </w:r>
      <w:r w:rsidR="00F821A5" w:rsidRPr="004857AC">
        <w:t xml:space="preserve"> p</w:t>
      </w:r>
      <w:r w:rsidR="00C12D07" w:rsidRPr="004857AC">
        <w:t xml:space="preserve">roviding a copy of the statement of commitment to Child Safe Standards to all participants participating in child-focused programs. </w:t>
      </w:r>
    </w:p>
    <w:p w14:paraId="65089C73" w14:textId="175C8E74" w:rsidR="00E10006" w:rsidRPr="004857AC" w:rsidRDefault="00584074" w:rsidP="00C01308">
      <w:pPr>
        <w:pStyle w:val="ListParagraph"/>
        <w:keepNext/>
        <w:numPr>
          <w:ilvl w:val="0"/>
          <w:numId w:val="23"/>
        </w:numPr>
        <w:jc w:val="left"/>
      </w:pPr>
      <w:r w:rsidRPr="004857AC">
        <w:rPr>
          <w:rFonts w:cs="Arial"/>
        </w:rPr>
        <w:t xml:space="preserve">A child safe culture is championed and modelled at all levels of </w:t>
      </w:r>
      <w:r w:rsidR="001F2B32" w:rsidRPr="004857AC">
        <w:rPr>
          <w:rFonts w:cs="Arial"/>
        </w:rPr>
        <w:t>Geelong Gallery</w:t>
      </w:r>
      <w:r w:rsidRPr="004857AC">
        <w:rPr>
          <w:rFonts w:cs="Arial"/>
        </w:rPr>
        <w:t xml:space="preserve"> from the </w:t>
      </w:r>
      <w:r w:rsidR="001F2B32" w:rsidRPr="004857AC">
        <w:rPr>
          <w:rFonts w:cs="Arial"/>
        </w:rPr>
        <w:t>Board</w:t>
      </w:r>
      <w:r w:rsidR="00221278">
        <w:rPr>
          <w:rFonts w:cs="Arial"/>
        </w:rPr>
        <w:t xml:space="preserve">, </w:t>
      </w:r>
      <w:r w:rsidR="00EF2FF0" w:rsidRPr="004857AC">
        <w:rPr>
          <w:rFonts w:cs="Arial"/>
        </w:rPr>
        <w:t>Director</w:t>
      </w:r>
      <w:r w:rsidR="00221278">
        <w:rPr>
          <w:rFonts w:cs="Arial"/>
        </w:rPr>
        <w:t xml:space="preserve"> &amp; CEO, and Senior Management</w:t>
      </w:r>
      <w:r w:rsidR="0071252E">
        <w:rPr>
          <w:rFonts w:cs="Arial"/>
        </w:rPr>
        <w:t xml:space="preserve"> </w:t>
      </w:r>
      <w:r w:rsidR="004B5C8F">
        <w:rPr>
          <w:rFonts w:cs="Arial"/>
        </w:rPr>
        <w:t xml:space="preserve">to the </w:t>
      </w:r>
      <w:r w:rsidR="0071252E">
        <w:rPr>
          <w:rFonts w:cs="Arial"/>
        </w:rPr>
        <w:t>staff</w:t>
      </w:r>
      <w:r w:rsidR="004B5C8F">
        <w:rPr>
          <w:rFonts w:cs="Arial"/>
        </w:rPr>
        <w:t xml:space="preserve"> and</w:t>
      </w:r>
      <w:r w:rsidR="00EF2FF0" w:rsidRPr="004857AC">
        <w:rPr>
          <w:rFonts w:cs="Arial"/>
        </w:rPr>
        <w:t xml:space="preserve"> </w:t>
      </w:r>
      <w:r w:rsidR="001F2B32" w:rsidRPr="004857AC">
        <w:rPr>
          <w:rFonts w:cs="Arial"/>
        </w:rPr>
        <w:t>volunteers.</w:t>
      </w:r>
    </w:p>
    <w:p w14:paraId="6CD37A13" w14:textId="0274E11E" w:rsidR="00E10006" w:rsidRPr="004857AC" w:rsidRDefault="001F2B32" w:rsidP="00C01308">
      <w:pPr>
        <w:pStyle w:val="ListParagraph"/>
        <w:keepNext/>
        <w:numPr>
          <w:ilvl w:val="0"/>
          <w:numId w:val="23"/>
        </w:numPr>
        <w:jc w:val="left"/>
      </w:pPr>
      <w:r w:rsidRPr="004857AC">
        <w:rPr>
          <w:rFonts w:cs="Arial"/>
        </w:rPr>
        <w:t>Our g</w:t>
      </w:r>
      <w:r w:rsidR="00584074" w:rsidRPr="004857AC">
        <w:rPr>
          <w:rFonts w:cs="Arial"/>
        </w:rPr>
        <w:t xml:space="preserve">overnance </w:t>
      </w:r>
      <w:r w:rsidR="00221278">
        <w:rPr>
          <w:rFonts w:cs="Arial"/>
        </w:rPr>
        <w:t>framework</w:t>
      </w:r>
      <w:r w:rsidR="00584074" w:rsidRPr="004857AC">
        <w:rPr>
          <w:rFonts w:cs="Arial"/>
        </w:rPr>
        <w:t xml:space="preserve"> </w:t>
      </w:r>
      <w:r w:rsidR="001B5ED9">
        <w:rPr>
          <w:rFonts w:cs="Arial"/>
        </w:rPr>
        <w:t>prioritises</w:t>
      </w:r>
      <w:r w:rsidR="00221278" w:rsidRPr="004857AC">
        <w:rPr>
          <w:rFonts w:cs="Arial"/>
        </w:rPr>
        <w:t xml:space="preserve"> </w:t>
      </w:r>
      <w:r w:rsidR="00584074" w:rsidRPr="004857AC">
        <w:rPr>
          <w:rFonts w:cs="Arial"/>
        </w:rPr>
        <w:t>imp</w:t>
      </w:r>
      <w:r w:rsidRPr="004857AC">
        <w:rPr>
          <w:rFonts w:cs="Arial"/>
        </w:rPr>
        <w:t>lementation of child safety</w:t>
      </w:r>
      <w:r w:rsidR="001B5ED9">
        <w:rPr>
          <w:rFonts w:cs="Arial"/>
        </w:rPr>
        <w:t>.</w:t>
      </w:r>
    </w:p>
    <w:p w14:paraId="0FA784D2" w14:textId="14BBF04B" w:rsidR="00E10006" w:rsidRPr="004857AC" w:rsidRDefault="00EF2FF0" w:rsidP="00C01308">
      <w:pPr>
        <w:pStyle w:val="ListParagraph"/>
        <w:keepNext/>
        <w:numPr>
          <w:ilvl w:val="0"/>
          <w:numId w:val="23"/>
        </w:numPr>
        <w:jc w:val="left"/>
      </w:pPr>
      <w:r w:rsidRPr="004857AC">
        <w:rPr>
          <w:rFonts w:cs="Arial"/>
        </w:rPr>
        <w:t>Our</w:t>
      </w:r>
      <w:r w:rsidR="00584074" w:rsidRPr="004857AC">
        <w:rPr>
          <w:rFonts w:cs="Arial"/>
        </w:rPr>
        <w:t xml:space="preserve"> </w:t>
      </w:r>
      <w:r w:rsidR="00817468">
        <w:rPr>
          <w:rFonts w:cs="Arial"/>
        </w:rPr>
        <w:t xml:space="preserve">Child Safe </w:t>
      </w:r>
      <w:r w:rsidR="00584074" w:rsidRPr="004857AC">
        <w:rPr>
          <w:rFonts w:cs="Arial"/>
          <w:i/>
        </w:rPr>
        <w:t>Code of Conduct</w:t>
      </w:r>
      <w:r w:rsidR="00584074" w:rsidRPr="004857AC">
        <w:rPr>
          <w:rFonts w:cs="Arial"/>
        </w:rPr>
        <w:t xml:space="preserve"> provides guidelines for staff and volunteers on expected behavioural standards and responsibilities. </w:t>
      </w:r>
    </w:p>
    <w:p w14:paraId="489028E4" w14:textId="3A23C229" w:rsidR="00E10006" w:rsidRPr="004857AC" w:rsidRDefault="00584074" w:rsidP="00C01308">
      <w:pPr>
        <w:pStyle w:val="ListParagraph"/>
        <w:keepNext/>
        <w:numPr>
          <w:ilvl w:val="0"/>
          <w:numId w:val="23"/>
        </w:numPr>
        <w:jc w:val="left"/>
      </w:pPr>
      <w:r w:rsidRPr="004857AC">
        <w:rPr>
          <w:rFonts w:cs="Arial"/>
        </w:rPr>
        <w:t xml:space="preserve">Risk management strategies focus on preventing, </w:t>
      </w:r>
      <w:r w:rsidR="00144489" w:rsidRPr="004857AC">
        <w:rPr>
          <w:rFonts w:cs="Arial"/>
        </w:rPr>
        <w:t>identifying,</w:t>
      </w:r>
      <w:r w:rsidRPr="004857AC">
        <w:rPr>
          <w:rFonts w:cs="Arial"/>
        </w:rPr>
        <w:t xml:space="preserve"> and mitigating risk</w:t>
      </w:r>
      <w:r w:rsidR="00E10006" w:rsidRPr="004857AC">
        <w:rPr>
          <w:rFonts w:cs="Arial"/>
        </w:rPr>
        <w:t>s to children and young people (as outlined in Geelong Gallery’s current Risk Management Register)</w:t>
      </w:r>
    </w:p>
    <w:p w14:paraId="578CCEF1" w14:textId="67189FEC" w:rsidR="00506F0A" w:rsidRPr="004857AC" w:rsidRDefault="009C4EF7" w:rsidP="00F31B56">
      <w:pPr>
        <w:pStyle w:val="ListParagraph"/>
        <w:numPr>
          <w:ilvl w:val="0"/>
          <w:numId w:val="23"/>
        </w:numPr>
        <w:jc w:val="left"/>
        <w:rPr>
          <w:rFonts w:cs="Arial"/>
        </w:rPr>
      </w:pPr>
      <w:r>
        <w:rPr>
          <w:rFonts w:cs="Arial"/>
        </w:rPr>
        <w:t>R</w:t>
      </w:r>
      <w:r w:rsidR="003D2327" w:rsidRPr="004857AC">
        <w:rPr>
          <w:rFonts w:cs="Arial"/>
        </w:rPr>
        <w:t>obust</w:t>
      </w:r>
      <w:r w:rsidR="00C01308" w:rsidRPr="004857AC">
        <w:rPr>
          <w:rFonts w:cs="Arial"/>
        </w:rPr>
        <w:t xml:space="preserve"> human resources and recruitment practices</w:t>
      </w:r>
      <w:r w:rsidR="003D2327">
        <w:rPr>
          <w:rFonts w:cs="Arial"/>
        </w:rPr>
        <w:t xml:space="preserve"> and procedures</w:t>
      </w:r>
      <w:r w:rsidR="00C01308" w:rsidRPr="004857AC">
        <w:rPr>
          <w:rFonts w:cs="Arial"/>
        </w:rPr>
        <w:t xml:space="preserve"> for all staff and volunteers</w:t>
      </w:r>
    </w:p>
    <w:p w14:paraId="1CF0D060" w14:textId="7E82C6A8" w:rsidR="00F821A5" w:rsidRPr="004857AC" w:rsidRDefault="00F821A5" w:rsidP="00F31B56">
      <w:pPr>
        <w:pStyle w:val="ListParagraph"/>
        <w:numPr>
          <w:ilvl w:val="0"/>
          <w:numId w:val="23"/>
        </w:numPr>
        <w:jc w:val="left"/>
        <w:rPr>
          <w:rFonts w:cs="Arial"/>
        </w:rPr>
      </w:pPr>
      <w:r w:rsidRPr="004857AC">
        <w:rPr>
          <w:rFonts w:cs="Arial"/>
        </w:rPr>
        <w:t xml:space="preserve">Staff and volunteers understand their obligations </w:t>
      </w:r>
      <w:r w:rsidR="00F31B56">
        <w:rPr>
          <w:rFonts w:cs="Arial"/>
        </w:rPr>
        <w:t xml:space="preserve">relating </w:t>
      </w:r>
      <w:r w:rsidR="003D2327">
        <w:rPr>
          <w:rFonts w:cs="Arial"/>
        </w:rPr>
        <w:t>to</w:t>
      </w:r>
      <w:r w:rsidR="00F31B56">
        <w:rPr>
          <w:rFonts w:cs="Arial"/>
        </w:rPr>
        <w:t xml:space="preserve"> </w:t>
      </w:r>
      <w:r w:rsidRPr="004857AC">
        <w:rPr>
          <w:rFonts w:cs="Arial"/>
        </w:rPr>
        <w:t xml:space="preserve">information sharing and recordkeeping as detailed below. </w:t>
      </w:r>
    </w:p>
    <w:p w14:paraId="7C469353" w14:textId="680C3F40" w:rsidR="00C01308" w:rsidRPr="00C01308" w:rsidRDefault="00C01308" w:rsidP="00F31B56">
      <w:pPr>
        <w:pStyle w:val="ListParagraph"/>
        <w:keepNext/>
        <w:ind w:left="284"/>
        <w:jc w:val="left"/>
        <w:rPr>
          <w:rFonts w:cs="Arial"/>
        </w:rPr>
      </w:pPr>
    </w:p>
    <w:p w14:paraId="3A8EC393" w14:textId="7066A8B0" w:rsidR="00C01308" w:rsidRPr="00C01308" w:rsidRDefault="00BC3076" w:rsidP="00C01308">
      <w:pPr>
        <w:pStyle w:val="ListParagraph"/>
        <w:keepNext/>
        <w:numPr>
          <w:ilvl w:val="0"/>
          <w:numId w:val="23"/>
        </w:numPr>
        <w:jc w:val="left"/>
        <w:rPr>
          <w:rFonts w:cs="Arial"/>
        </w:rPr>
      </w:pPr>
      <w:r>
        <w:rPr>
          <w:rFonts w:cs="Arial"/>
        </w:rPr>
        <w:t>R</w:t>
      </w:r>
      <w:r w:rsidR="00C01308" w:rsidRPr="00C01308">
        <w:rPr>
          <w:rFonts w:cs="Arial"/>
        </w:rPr>
        <w:t>egular training and educati</w:t>
      </w:r>
      <w:r>
        <w:rPr>
          <w:rFonts w:cs="Arial"/>
        </w:rPr>
        <w:t>on</w:t>
      </w:r>
      <w:r w:rsidR="00C01308" w:rsidRPr="00C01308">
        <w:rPr>
          <w:rFonts w:cs="Arial"/>
        </w:rPr>
        <w:t xml:space="preserve"> </w:t>
      </w:r>
      <w:r>
        <w:rPr>
          <w:rFonts w:cs="Arial"/>
        </w:rPr>
        <w:t xml:space="preserve">of </w:t>
      </w:r>
      <w:r w:rsidR="00C01308" w:rsidRPr="00C01308">
        <w:rPr>
          <w:rFonts w:cs="Arial"/>
        </w:rPr>
        <w:t xml:space="preserve">staff </w:t>
      </w:r>
      <w:r w:rsidR="002D4A5A">
        <w:rPr>
          <w:rFonts w:cs="Arial"/>
        </w:rPr>
        <w:t xml:space="preserve">and volunteers </w:t>
      </w:r>
      <w:r w:rsidR="00C01308" w:rsidRPr="00C01308">
        <w:rPr>
          <w:rFonts w:cs="Arial"/>
        </w:rPr>
        <w:t xml:space="preserve">in roles that interact with children and families, </w:t>
      </w:r>
      <w:r w:rsidR="00144489" w:rsidRPr="00C01308">
        <w:rPr>
          <w:rFonts w:cs="Arial"/>
        </w:rPr>
        <w:t>and policies</w:t>
      </w:r>
      <w:r w:rsidR="00C01308" w:rsidRPr="00C01308">
        <w:rPr>
          <w:rFonts w:cs="Arial"/>
        </w:rPr>
        <w:t xml:space="preserve">, procedures and </w:t>
      </w:r>
      <w:r w:rsidR="00144489" w:rsidRPr="00C01308">
        <w:rPr>
          <w:rFonts w:cs="Arial"/>
        </w:rPr>
        <w:t>training to</w:t>
      </w:r>
      <w:r w:rsidR="00C01308" w:rsidRPr="00C01308">
        <w:rPr>
          <w:rFonts w:cs="Arial"/>
        </w:rPr>
        <w:t xml:space="preserve"> support its leadership team, staff and volunteers</w:t>
      </w:r>
      <w:r>
        <w:rPr>
          <w:rFonts w:cs="Arial"/>
        </w:rPr>
        <w:t>.</w:t>
      </w:r>
    </w:p>
    <w:p w14:paraId="11F1B1F3" w14:textId="6E363C8C" w:rsidR="00C01308" w:rsidRPr="00C01308" w:rsidRDefault="00144489" w:rsidP="00C01308">
      <w:pPr>
        <w:pStyle w:val="ListParagraph"/>
        <w:keepNext/>
        <w:numPr>
          <w:ilvl w:val="0"/>
          <w:numId w:val="23"/>
        </w:numPr>
        <w:jc w:val="left"/>
        <w:rPr>
          <w:rFonts w:cs="Arial"/>
        </w:rPr>
      </w:pPr>
      <w:r w:rsidRPr="00C01308">
        <w:rPr>
          <w:rFonts w:cs="Arial"/>
        </w:rPr>
        <w:t>Compl</w:t>
      </w:r>
      <w:r>
        <w:rPr>
          <w:rFonts w:cs="Arial"/>
        </w:rPr>
        <w:t>iance</w:t>
      </w:r>
      <w:r w:rsidR="00BC3076">
        <w:rPr>
          <w:rFonts w:cs="Arial"/>
        </w:rPr>
        <w:t xml:space="preserve"> for all relevant personnel with </w:t>
      </w:r>
      <w:r w:rsidR="00C01308" w:rsidRPr="00F31B56">
        <w:rPr>
          <w:rFonts w:cs="Arial"/>
          <w:i/>
        </w:rPr>
        <w:t xml:space="preserve">Working with Children </w:t>
      </w:r>
      <w:r w:rsidRPr="00F31B56">
        <w:rPr>
          <w:rFonts w:cs="Arial"/>
          <w:i/>
        </w:rPr>
        <w:t>Check</w:t>
      </w:r>
      <w:r>
        <w:rPr>
          <w:rFonts w:cs="Arial"/>
        </w:rPr>
        <w:t>.</w:t>
      </w:r>
    </w:p>
    <w:p w14:paraId="188AF527" w14:textId="19973AFF" w:rsidR="00EF2FF0" w:rsidRPr="008477F1" w:rsidRDefault="001F2B32" w:rsidP="00C01308">
      <w:pPr>
        <w:pStyle w:val="ListParagraph"/>
        <w:keepNext/>
        <w:numPr>
          <w:ilvl w:val="0"/>
          <w:numId w:val="23"/>
        </w:numPr>
        <w:jc w:val="left"/>
      </w:pPr>
      <w:r w:rsidRPr="00C01308">
        <w:rPr>
          <w:rFonts w:cs="Arial"/>
        </w:rPr>
        <w:t>The Director &amp; CEO</w:t>
      </w:r>
      <w:r w:rsidR="00EF2FF0" w:rsidRPr="00C01308">
        <w:rPr>
          <w:rFonts w:cs="Arial"/>
        </w:rPr>
        <w:t>, Senior Management and Team M</w:t>
      </w:r>
      <w:r w:rsidRPr="00C01308">
        <w:rPr>
          <w:rFonts w:cs="Arial"/>
        </w:rPr>
        <w:t xml:space="preserve">anagers are responsible and accountable for the development and implementation of a culture of safety and for ensuring safe systems of work. </w:t>
      </w:r>
    </w:p>
    <w:p w14:paraId="11701BD1" w14:textId="52AA65F4" w:rsidR="00EF2FF0" w:rsidRPr="002D4A5A" w:rsidRDefault="001F2B32" w:rsidP="008477F1">
      <w:pPr>
        <w:pStyle w:val="ListParagraph"/>
        <w:keepNext/>
        <w:numPr>
          <w:ilvl w:val="0"/>
          <w:numId w:val="23"/>
        </w:numPr>
        <w:jc w:val="left"/>
      </w:pPr>
      <w:r w:rsidRPr="008477F1">
        <w:rPr>
          <w:rFonts w:cs="Arial"/>
        </w:rPr>
        <w:t>All employees are responsible and accountable for</w:t>
      </w:r>
      <w:r w:rsidR="00EC7D2F" w:rsidRPr="008477F1">
        <w:rPr>
          <w:rFonts w:cs="Arial"/>
          <w:szCs w:val="22"/>
        </w:rPr>
        <w:t xml:space="preserve"> </w:t>
      </w:r>
      <w:r w:rsidRPr="008477F1">
        <w:rPr>
          <w:rFonts w:cs="Arial"/>
          <w:szCs w:val="22"/>
        </w:rPr>
        <w:t xml:space="preserve">compliance with approved child safe systems of work and contribution to </w:t>
      </w:r>
      <w:r w:rsidR="00144489">
        <w:rPr>
          <w:rFonts w:cs="Arial"/>
          <w:szCs w:val="22"/>
        </w:rPr>
        <w:t xml:space="preserve">a </w:t>
      </w:r>
      <w:r w:rsidR="00144489" w:rsidRPr="008477F1">
        <w:rPr>
          <w:rFonts w:cs="Arial"/>
          <w:szCs w:val="22"/>
        </w:rPr>
        <w:t>child</w:t>
      </w:r>
      <w:r w:rsidRPr="008477F1">
        <w:rPr>
          <w:rFonts w:cs="Arial"/>
          <w:szCs w:val="22"/>
        </w:rPr>
        <w:t xml:space="preserve"> safety culture.</w:t>
      </w:r>
    </w:p>
    <w:p w14:paraId="0B0386DA" w14:textId="7CA0720B" w:rsidR="00030F62" w:rsidRPr="002D4A5A" w:rsidRDefault="00BF375A" w:rsidP="002D4A5A">
      <w:pPr>
        <w:pStyle w:val="ListParagraph"/>
        <w:keepNext/>
        <w:numPr>
          <w:ilvl w:val="0"/>
          <w:numId w:val="23"/>
        </w:numPr>
        <w:jc w:val="left"/>
      </w:pPr>
      <w:r>
        <w:rPr>
          <w:rFonts w:cs="Arial"/>
        </w:rPr>
        <w:t>A</w:t>
      </w:r>
      <w:r w:rsidR="00EF2FF0" w:rsidRPr="002D4A5A">
        <w:rPr>
          <w:rFonts w:cs="Arial"/>
        </w:rPr>
        <w:t xml:space="preserve">ll </w:t>
      </w:r>
      <w:r w:rsidR="00F821A5" w:rsidRPr="002D4A5A">
        <w:rPr>
          <w:rFonts w:cs="Arial"/>
        </w:rPr>
        <w:t xml:space="preserve">child </w:t>
      </w:r>
      <w:r w:rsidR="00EF2FF0" w:rsidRPr="002D4A5A">
        <w:rPr>
          <w:rFonts w:cs="Arial"/>
        </w:rPr>
        <w:t xml:space="preserve">safety concerns brought to the Geelong Gallery’s attention </w:t>
      </w:r>
      <w:r>
        <w:rPr>
          <w:rFonts w:cs="Arial"/>
        </w:rPr>
        <w:t xml:space="preserve">are addressed </w:t>
      </w:r>
      <w:r w:rsidR="00EF2FF0" w:rsidRPr="002D4A5A">
        <w:rPr>
          <w:rFonts w:cs="Arial"/>
        </w:rPr>
        <w:t>seriously and consistently with</w:t>
      </w:r>
      <w:r>
        <w:rPr>
          <w:rFonts w:cs="Arial"/>
        </w:rPr>
        <w:t>in</w:t>
      </w:r>
      <w:r w:rsidR="00EF2FF0" w:rsidRPr="002D4A5A">
        <w:rPr>
          <w:rFonts w:cs="Arial"/>
        </w:rPr>
        <w:t xml:space="preserve"> the Geelong Gallery’s policies and procedures.</w:t>
      </w:r>
    </w:p>
    <w:p w14:paraId="0A8F8D5A" w14:textId="29E7E977" w:rsidR="00CE64FC" w:rsidRPr="00E10006" w:rsidRDefault="00CE64FC" w:rsidP="00E10006">
      <w:pPr>
        <w:pStyle w:val="ListParagraph"/>
        <w:ind w:left="735"/>
        <w:jc w:val="left"/>
        <w:rPr>
          <w:rFonts w:ascii="Calibri" w:eastAsia="Calibri" w:hAnsi="Calibri" w:cs="Calibri"/>
          <w:b/>
          <w:strike/>
          <w:color w:val="FF0000"/>
          <w:sz w:val="28"/>
          <w:szCs w:val="28"/>
          <w:lang w:eastAsia="en-US"/>
        </w:rPr>
      </w:pPr>
    </w:p>
    <w:p w14:paraId="0F23B7DE" w14:textId="602E21CF" w:rsidR="00292D08" w:rsidRPr="00F31B56" w:rsidRDefault="00292D08" w:rsidP="00471DEB">
      <w:pPr>
        <w:pStyle w:val="ListParagraph"/>
        <w:keepNext/>
        <w:numPr>
          <w:ilvl w:val="1"/>
          <w:numId w:val="18"/>
        </w:numPr>
        <w:spacing w:before="240"/>
        <w:jc w:val="left"/>
        <w:rPr>
          <w:rFonts w:cs="Arial"/>
          <w:b/>
          <w:sz w:val="22"/>
          <w:szCs w:val="22"/>
        </w:rPr>
      </w:pPr>
      <w:r w:rsidRPr="00F31B56">
        <w:rPr>
          <w:rFonts w:cs="Arial"/>
          <w:b/>
          <w:sz w:val="22"/>
          <w:szCs w:val="22"/>
        </w:rPr>
        <w:t>Child Safe Standard 3 – Children and young people are empowered about their rights, participate in decisions affecting them and are taken seriously</w:t>
      </w:r>
    </w:p>
    <w:p w14:paraId="08FD1654" w14:textId="77777777" w:rsidR="00E10006" w:rsidRPr="004857AC" w:rsidRDefault="00E10006" w:rsidP="00471DEB">
      <w:pPr>
        <w:pStyle w:val="ListParagraph"/>
        <w:keepNext/>
        <w:spacing w:before="240"/>
        <w:ind w:left="735"/>
        <w:jc w:val="left"/>
        <w:rPr>
          <w:rFonts w:cs="Arial"/>
          <w:b/>
          <w:sz w:val="24"/>
          <w:szCs w:val="22"/>
        </w:rPr>
      </w:pPr>
    </w:p>
    <w:p w14:paraId="68516C3B" w14:textId="4E89A38A" w:rsidR="00292D08" w:rsidRDefault="00292D08" w:rsidP="00F31B56">
      <w:pPr>
        <w:pStyle w:val="ListParagraph"/>
        <w:keepNext/>
        <w:ind w:left="284"/>
        <w:jc w:val="left"/>
        <w:rPr>
          <w:rFonts w:cs="Arial"/>
          <w:szCs w:val="22"/>
        </w:rPr>
      </w:pPr>
      <w:r w:rsidRPr="004857AC">
        <w:rPr>
          <w:rFonts w:cs="Arial"/>
          <w:szCs w:val="22"/>
        </w:rPr>
        <w:t xml:space="preserve">In complying with Child Safe Standard 3, </w:t>
      </w:r>
      <w:r w:rsidR="00471DEB" w:rsidRPr="004857AC">
        <w:rPr>
          <w:rFonts w:cs="Arial"/>
          <w:szCs w:val="22"/>
        </w:rPr>
        <w:t>Geelong Gallery</w:t>
      </w:r>
      <w:r w:rsidRPr="004857AC">
        <w:rPr>
          <w:rFonts w:cs="Arial"/>
          <w:szCs w:val="22"/>
        </w:rPr>
        <w:t xml:space="preserve"> </w:t>
      </w:r>
      <w:r w:rsidR="003C3156">
        <w:rPr>
          <w:rFonts w:cs="Arial"/>
          <w:szCs w:val="22"/>
        </w:rPr>
        <w:t xml:space="preserve">will </w:t>
      </w:r>
      <w:r w:rsidRPr="004857AC">
        <w:rPr>
          <w:rFonts w:cs="Arial"/>
          <w:szCs w:val="22"/>
        </w:rPr>
        <w:t>ensure</w:t>
      </w:r>
      <w:r w:rsidR="00525B2E">
        <w:rPr>
          <w:rFonts w:cs="Arial"/>
          <w:szCs w:val="22"/>
        </w:rPr>
        <w:t xml:space="preserve"> that</w:t>
      </w:r>
      <w:r w:rsidRPr="004857AC">
        <w:rPr>
          <w:rFonts w:cs="Arial"/>
          <w:szCs w:val="22"/>
        </w:rPr>
        <w:t>:</w:t>
      </w:r>
    </w:p>
    <w:p w14:paraId="1153CEDC" w14:textId="77777777" w:rsidR="00F31B56" w:rsidRPr="004857AC" w:rsidRDefault="00F31B56" w:rsidP="00F31B56">
      <w:pPr>
        <w:pStyle w:val="ListParagraph"/>
        <w:keepNext/>
        <w:ind w:left="284"/>
        <w:jc w:val="left"/>
        <w:rPr>
          <w:rFonts w:cs="Arial"/>
          <w:szCs w:val="22"/>
        </w:rPr>
      </w:pPr>
    </w:p>
    <w:p w14:paraId="19111B25" w14:textId="0638E188" w:rsidR="00E10006" w:rsidRPr="004857AC" w:rsidRDefault="00292D08" w:rsidP="00471DEB">
      <w:pPr>
        <w:pStyle w:val="ListParagraph"/>
        <w:keepNext/>
        <w:numPr>
          <w:ilvl w:val="2"/>
          <w:numId w:val="18"/>
        </w:numPr>
        <w:jc w:val="left"/>
        <w:rPr>
          <w:rFonts w:cs="Arial"/>
          <w:szCs w:val="22"/>
        </w:rPr>
      </w:pPr>
      <w:r w:rsidRPr="004857AC">
        <w:rPr>
          <w:rFonts w:cs="Arial"/>
          <w:szCs w:val="22"/>
        </w:rPr>
        <w:t>Children are informed of</w:t>
      </w:r>
      <w:r w:rsidR="00E10006" w:rsidRPr="004857AC">
        <w:rPr>
          <w:rFonts w:cs="Arial"/>
          <w:szCs w:val="22"/>
        </w:rPr>
        <w:t xml:space="preserve"> </w:t>
      </w:r>
      <w:r w:rsidR="00525B2E">
        <w:rPr>
          <w:rFonts w:cs="Arial"/>
          <w:szCs w:val="22"/>
        </w:rPr>
        <w:t xml:space="preserve">all </w:t>
      </w:r>
      <w:r w:rsidR="00E10006" w:rsidRPr="004857AC">
        <w:rPr>
          <w:rFonts w:cs="Arial"/>
          <w:szCs w:val="22"/>
        </w:rPr>
        <w:t>their rights, including</w:t>
      </w:r>
      <w:r w:rsidRPr="004857AC">
        <w:rPr>
          <w:rFonts w:cs="Arial"/>
          <w:szCs w:val="22"/>
        </w:rPr>
        <w:t xml:space="preserve"> safety, </w:t>
      </w:r>
      <w:proofErr w:type="gramStart"/>
      <w:r w:rsidRPr="004857AC">
        <w:rPr>
          <w:rFonts w:cs="Arial"/>
          <w:szCs w:val="22"/>
        </w:rPr>
        <w:t>information</w:t>
      </w:r>
      <w:proofErr w:type="gramEnd"/>
      <w:r w:rsidRPr="004857AC">
        <w:rPr>
          <w:rFonts w:cs="Arial"/>
          <w:szCs w:val="22"/>
        </w:rPr>
        <w:t xml:space="preserve"> and participation</w:t>
      </w:r>
      <w:r w:rsidR="006C0886" w:rsidRPr="004857AC">
        <w:rPr>
          <w:rFonts w:cs="Arial"/>
          <w:szCs w:val="22"/>
        </w:rPr>
        <w:t xml:space="preserve"> during</w:t>
      </w:r>
      <w:r w:rsidR="005550D6" w:rsidRPr="004857AC">
        <w:rPr>
          <w:rFonts w:cs="Arial"/>
          <w:szCs w:val="22"/>
        </w:rPr>
        <w:t xml:space="preserve"> their visit</w:t>
      </w:r>
      <w:r w:rsidR="002D4A5A" w:rsidRPr="004857AC">
        <w:rPr>
          <w:rFonts w:cs="Arial"/>
          <w:szCs w:val="22"/>
        </w:rPr>
        <w:t>.</w:t>
      </w:r>
      <w:r w:rsidRPr="004857AC">
        <w:rPr>
          <w:rFonts w:cs="Arial"/>
          <w:szCs w:val="22"/>
        </w:rPr>
        <w:t xml:space="preserve">  </w:t>
      </w:r>
    </w:p>
    <w:p w14:paraId="260F8475" w14:textId="7571687C" w:rsidR="00E10006" w:rsidRPr="004857AC" w:rsidRDefault="00292D08" w:rsidP="00471DEB">
      <w:pPr>
        <w:pStyle w:val="ListParagraph"/>
        <w:keepNext/>
        <w:numPr>
          <w:ilvl w:val="2"/>
          <w:numId w:val="18"/>
        </w:numPr>
        <w:jc w:val="left"/>
        <w:rPr>
          <w:rFonts w:cs="Arial"/>
          <w:szCs w:val="22"/>
        </w:rPr>
      </w:pPr>
      <w:r w:rsidRPr="004857AC">
        <w:rPr>
          <w:rFonts w:cs="Arial"/>
          <w:szCs w:val="22"/>
        </w:rPr>
        <w:t xml:space="preserve">The importance of friendships is recognised and support from peers is encouraged, to help children and young people feel safe and </w:t>
      </w:r>
      <w:r w:rsidR="00525B2E">
        <w:rPr>
          <w:rFonts w:cs="Arial"/>
          <w:szCs w:val="22"/>
        </w:rPr>
        <w:t xml:space="preserve">feel </w:t>
      </w:r>
      <w:r w:rsidRPr="004857AC">
        <w:rPr>
          <w:rFonts w:cs="Arial"/>
          <w:szCs w:val="22"/>
        </w:rPr>
        <w:t>less isolated.</w:t>
      </w:r>
    </w:p>
    <w:p w14:paraId="6379B85D" w14:textId="105B2B60" w:rsidR="00E10006" w:rsidRPr="004857AC" w:rsidRDefault="00292D08" w:rsidP="00471DEB">
      <w:pPr>
        <w:pStyle w:val="ListParagraph"/>
        <w:keepNext/>
        <w:numPr>
          <w:ilvl w:val="2"/>
          <w:numId w:val="18"/>
        </w:numPr>
        <w:jc w:val="left"/>
        <w:rPr>
          <w:rFonts w:cs="Arial"/>
          <w:szCs w:val="22"/>
        </w:rPr>
      </w:pPr>
      <w:r w:rsidRPr="004857AC">
        <w:rPr>
          <w:rFonts w:cs="Arial"/>
          <w:szCs w:val="22"/>
        </w:rPr>
        <w:t xml:space="preserve">Staff and volunteers are attuned to signs of </w:t>
      </w:r>
      <w:r w:rsidR="00144489" w:rsidRPr="004857AC">
        <w:rPr>
          <w:rFonts w:cs="Arial"/>
          <w:szCs w:val="22"/>
        </w:rPr>
        <w:t>harm</w:t>
      </w:r>
      <w:r w:rsidR="00144489">
        <w:rPr>
          <w:rFonts w:cs="Arial"/>
          <w:szCs w:val="22"/>
        </w:rPr>
        <w:t xml:space="preserve"> and</w:t>
      </w:r>
      <w:r w:rsidRPr="004857AC">
        <w:rPr>
          <w:rFonts w:cs="Arial"/>
          <w:szCs w:val="22"/>
        </w:rPr>
        <w:t xml:space="preserve"> </w:t>
      </w:r>
      <w:r w:rsidR="003C3156">
        <w:rPr>
          <w:rFonts w:cs="Arial"/>
          <w:szCs w:val="22"/>
        </w:rPr>
        <w:t xml:space="preserve">can </w:t>
      </w:r>
      <w:r w:rsidRPr="004857AC">
        <w:rPr>
          <w:rFonts w:cs="Arial"/>
          <w:szCs w:val="22"/>
        </w:rPr>
        <w:t xml:space="preserve">facilitate child-friendly ways for children and young people to express their </w:t>
      </w:r>
      <w:r w:rsidR="00525B2E">
        <w:rPr>
          <w:rFonts w:cs="Arial"/>
          <w:szCs w:val="22"/>
        </w:rPr>
        <w:t xml:space="preserve">concerns, share their </w:t>
      </w:r>
      <w:r w:rsidRPr="004857AC">
        <w:rPr>
          <w:rFonts w:cs="Arial"/>
          <w:szCs w:val="22"/>
        </w:rPr>
        <w:t xml:space="preserve">views, </w:t>
      </w:r>
      <w:r w:rsidR="00525B2E">
        <w:rPr>
          <w:rFonts w:cs="Arial"/>
          <w:szCs w:val="22"/>
        </w:rPr>
        <w:t xml:space="preserve">and </w:t>
      </w:r>
      <w:r w:rsidRPr="004857AC">
        <w:rPr>
          <w:rFonts w:cs="Arial"/>
          <w:szCs w:val="22"/>
        </w:rPr>
        <w:t>participate in decision-</w:t>
      </w:r>
      <w:r w:rsidR="00144489" w:rsidRPr="004857AC">
        <w:rPr>
          <w:rFonts w:cs="Arial"/>
          <w:szCs w:val="22"/>
        </w:rPr>
        <w:t>mak</w:t>
      </w:r>
      <w:r w:rsidR="00144489">
        <w:rPr>
          <w:rFonts w:cs="Arial"/>
          <w:szCs w:val="22"/>
        </w:rPr>
        <w:t>ing.</w:t>
      </w:r>
    </w:p>
    <w:p w14:paraId="31FD2621" w14:textId="1493054A" w:rsidR="00E10006" w:rsidRPr="004857AC" w:rsidRDefault="00471DEB" w:rsidP="00471DEB">
      <w:pPr>
        <w:pStyle w:val="ListParagraph"/>
        <w:keepNext/>
        <w:numPr>
          <w:ilvl w:val="2"/>
          <w:numId w:val="18"/>
        </w:numPr>
        <w:jc w:val="left"/>
        <w:rPr>
          <w:rFonts w:cs="Arial"/>
          <w:szCs w:val="22"/>
        </w:rPr>
      </w:pPr>
      <w:r w:rsidRPr="004857AC">
        <w:rPr>
          <w:rFonts w:cs="Arial"/>
          <w:szCs w:val="22"/>
        </w:rPr>
        <w:t>S</w:t>
      </w:r>
      <w:r w:rsidR="00292D08" w:rsidRPr="004857AC">
        <w:rPr>
          <w:rFonts w:cs="Arial"/>
          <w:szCs w:val="22"/>
        </w:rPr>
        <w:t>trategies</w:t>
      </w:r>
      <w:r w:rsidRPr="004857AC">
        <w:rPr>
          <w:rFonts w:cs="Arial"/>
          <w:szCs w:val="22"/>
        </w:rPr>
        <w:t xml:space="preserve"> are</w:t>
      </w:r>
      <w:r w:rsidR="00292D08" w:rsidRPr="004857AC">
        <w:rPr>
          <w:rFonts w:cs="Arial"/>
          <w:szCs w:val="22"/>
        </w:rPr>
        <w:t xml:space="preserve"> in place to develop a culture that facilitates participation and is responsive to the input of children and young people</w:t>
      </w:r>
      <w:r w:rsidRPr="004857AC">
        <w:rPr>
          <w:rFonts w:cs="Arial"/>
          <w:szCs w:val="22"/>
        </w:rPr>
        <w:t xml:space="preserve"> i.e. Education program student surveys and </w:t>
      </w:r>
      <w:r w:rsidR="00F31B56">
        <w:rPr>
          <w:rFonts w:cs="Arial"/>
          <w:szCs w:val="22"/>
        </w:rPr>
        <w:t>Internship programs for school-</w:t>
      </w:r>
      <w:r w:rsidR="00C12D07" w:rsidRPr="004857AC">
        <w:rPr>
          <w:rFonts w:cs="Arial"/>
          <w:szCs w:val="22"/>
        </w:rPr>
        <w:t>aged children</w:t>
      </w:r>
      <w:r w:rsidR="00292D08" w:rsidRPr="004857AC">
        <w:rPr>
          <w:rFonts w:cs="Arial"/>
          <w:szCs w:val="22"/>
        </w:rPr>
        <w:t>.</w:t>
      </w:r>
    </w:p>
    <w:p w14:paraId="5110C90F" w14:textId="0FB2194B" w:rsidR="00CE64FC" w:rsidRPr="00C606AD" w:rsidRDefault="00CE64FC" w:rsidP="00C606AD">
      <w:pPr>
        <w:keepNext/>
        <w:ind w:left="710"/>
        <w:jc w:val="left"/>
        <w:rPr>
          <w:rFonts w:cs="Arial"/>
          <w:szCs w:val="22"/>
        </w:rPr>
      </w:pPr>
    </w:p>
    <w:p w14:paraId="1531396C" w14:textId="77777777" w:rsidR="003C6805" w:rsidRPr="00596460" w:rsidRDefault="003C6805" w:rsidP="003C6805">
      <w:pPr>
        <w:jc w:val="left"/>
        <w:rPr>
          <w:color w:val="FF0000"/>
        </w:rPr>
      </w:pPr>
    </w:p>
    <w:p w14:paraId="1C74ACEB" w14:textId="5FF78A20" w:rsidR="003C6805" w:rsidRPr="003C6805" w:rsidRDefault="003C6805" w:rsidP="003C6805">
      <w:pPr>
        <w:jc w:val="left"/>
      </w:pPr>
      <w:r w:rsidRPr="003C6805">
        <w:t>Geelong Gallery occasionally provides opportunities for students (under 18 years old) to be engaged in work experience. The minimum requirements</w:t>
      </w:r>
      <w:r w:rsidR="00A76AF6">
        <w:t xml:space="preserve"> of the Gallery</w:t>
      </w:r>
      <w:r w:rsidRPr="003C6805">
        <w:t xml:space="preserve"> for </w:t>
      </w:r>
      <w:r w:rsidR="00A76AF6">
        <w:t xml:space="preserve">such student </w:t>
      </w:r>
      <w:r w:rsidR="00144489" w:rsidRPr="003C6805">
        <w:t>engagement are</w:t>
      </w:r>
      <w:r w:rsidRPr="003C6805">
        <w:t xml:space="preserve"> as follows: </w:t>
      </w:r>
    </w:p>
    <w:p w14:paraId="431A6E31" w14:textId="23116610" w:rsidR="003C6805" w:rsidRPr="003C6805" w:rsidRDefault="003C6805" w:rsidP="003C6805">
      <w:pPr>
        <w:pStyle w:val="ListParagraph"/>
        <w:numPr>
          <w:ilvl w:val="0"/>
          <w:numId w:val="16"/>
        </w:numPr>
        <w:ind w:left="709"/>
        <w:jc w:val="left"/>
      </w:pPr>
      <w:r w:rsidRPr="003C6805">
        <w:t xml:space="preserve">Geelong Gallery Human Resources </w:t>
      </w:r>
      <w:r w:rsidR="00A76AF6">
        <w:t>l</w:t>
      </w:r>
      <w:r w:rsidRPr="003C6805">
        <w:t xml:space="preserve">iaison and the Visitor Service Manager must manage the application process between the school, organisation or </w:t>
      </w:r>
      <w:r w:rsidR="00144489" w:rsidRPr="003C6805">
        <w:t>student.</w:t>
      </w:r>
    </w:p>
    <w:p w14:paraId="680217D4" w14:textId="2B8B4DAA" w:rsidR="003C6805" w:rsidRPr="003C6805" w:rsidRDefault="003C6805" w:rsidP="003C6805">
      <w:pPr>
        <w:pStyle w:val="ListParagraph"/>
        <w:numPr>
          <w:ilvl w:val="0"/>
          <w:numId w:val="16"/>
        </w:numPr>
        <w:ind w:left="709"/>
        <w:jc w:val="left"/>
      </w:pPr>
      <w:r w:rsidRPr="003C6805">
        <w:t xml:space="preserve">Geelong Gallery Human Resources </w:t>
      </w:r>
      <w:r w:rsidR="00A76AF6">
        <w:t>l</w:t>
      </w:r>
      <w:r w:rsidRPr="003C6805">
        <w:t xml:space="preserve">iaison and the Visitor Service Manager must manage the approval process and complete the Work Experience Form detailing the arrangements of the work </w:t>
      </w:r>
      <w:r w:rsidR="00144489" w:rsidRPr="003C6805">
        <w:t>experience.</w:t>
      </w:r>
      <w:r w:rsidRPr="003C6805">
        <w:t xml:space="preserve"> </w:t>
      </w:r>
    </w:p>
    <w:p w14:paraId="33590B8A" w14:textId="77777777" w:rsidR="003C6805" w:rsidRPr="003C6805" w:rsidRDefault="003C6805" w:rsidP="003C6805">
      <w:pPr>
        <w:pStyle w:val="ListParagraph"/>
        <w:numPr>
          <w:ilvl w:val="0"/>
          <w:numId w:val="16"/>
        </w:numPr>
        <w:ind w:left="709"/>
        <w:jc w:val="left"/>
      </w:pPr>
      <w:r w:rsidRPr="003C6805">
        <w:t>Appropriate training, induction, occupational health and safety requirements and the duties to be performed must be provided for the student; and</w:t>
      </w:r>
    </w:p>
    <w:p w14:paraId="7A1C79B5" w14:textId="77777777" w:rsidR="003C6805" w:rsidRPr="003C6805" w:rsidRDefault="003C6805" w:rsidP="003C6805">
      <w:pPr>
        <w:pStyle w:val="ListParagraph"/>
        <w:numPr>
          <w:ilvl w:val="0"/>
          <w:numId w:val="16"/>
        </w:numPr>
        <w:ind w:left="709"/>
        <w:jc w:val="left"/>
      </w:pPr>
      <w:r w:rsidRPr="003C6805">
        <w:t xml:space="preserve">Adequate levels of supervision must be </w:t>
      </w:r>
      <w:proofErr w:type="gramStart"/>
      <w:r w:rsidRPr="003C6805">
        <w:t>provided for the student at all times</w:t>
      </w:r>
      <w:proofErr w:type="gramEnd"/>
      <w:r w:rsidRPr="003C6805">
        <w:t>.</w:t>
      </w:r>
    </w:p>
    <w:p w14:paraId="7F845160" w14:textId="77777777" w:rsidR="003C6805" w:rsidRDefault="003C6805" w:rsidP="00010291">
      <w:pPr>
        <w:jc w:val="left"/>
        <w:rPr>
          <w:rFonts w:ascii="Calibri" w:eastAsia="Calibri" w:hAnsi="Calibri" w:cs="Calibri"/>
          <w:b/>
          <w:sz w:val="28"/>
          <w:szCs w:val="28"/>
          <w:lang w:eastAsia="en-US"/>
        </w:rPr>
      </w:pPr>
    </w:p>
    <w:p w14:paraId="7CB1BFBD" w14:textId="77777777" w:rsidR="00292D08" w:rsidRPr="00E10006" w:rsidRDefault="00292D08" w:rsidP="00292D08">
      <w:pPr>
        <w:pStyle w:val="ListParagraph"/>
        <w:ind w:left="735"/>
        <w:jc w:val="left"/>
        <w:rPr>
          <w:rFonts w:ascii="Calibri" w:eastAsia="Calibri" w:hAnsi="Calibri" w:cs="Calibri"/>
          <w:b/>
          <w:strike/>
          <w:sz w:val="36"/>
          <w:szCs w:val="28"/>
          <w:lang w:eastAsia="en-US"/>
        </w:rPr>
      </w:pPr>
    </w:p>
    <w:p w14:paraId="75F15011" w14:textId="5822F7FF" w:rsidR="00292D08" w:rsidRPr="00F31B56" w:rsidRDefault="00E10006" w:rsidP="00471DEB">
      <w:pPr>
        <w:pStyle w:val="ListParagraph"/>
        <w:keepNext/>
        <w:spacing w:before="240"/>
        <w:ind w:left="0"/>
        <w:jc w:val="left"/>
        <w:rPr>
          <w:rFonts w:cs="Arial"/>
          <w:b/>
          <w:sz w:val="22"/>
          <w:szCs w:val="22"/>
        </w:rPr>
      </w:pPr>
      <w:r w:rsidRPr="00F31B56">
        <w:rPr>
          <w:rFonts w:cs="Arial"/>
          <w:b/>
          <w:sz w:val="22"/>
          <w:szCs w:val="22"/>
        </w:rPr>
        <w:lastRenderedPageBreak/>
        <w:t xml:space="preserve">4.4 </w:t>
      </w:r>
      <w:r w:rsidR="00292D08" w:rsidRPr="00F31B56">
        <w:rPr>
          <w:rFonts w:cs="Arial"/>
          <w:b/>
          <w:sz w:val="22"/>
          <w:szCs w:val="22"/>
        </w:rPr>
        <w:t>Child Safe Standard 4 – Families and communities are informed, and involved in promoting child safety and wellbeing</w:t>
      </w:r>
    </w:p>
    <w:p w14:paraId="4F32762F" w14:textId="77777777" w:rsidR="006915A7" w:rsidRPr="004857AC" w:rsidRDefault="006915A7" w:rsidP="00471DEB">
      <w:pPr>
        <w:keepNext/>
        <w:jc w:val="left"/>
        <w:rPr>
          <w:rFonts w:cs="Arial"/>
          <w:szCs w:val="22"/>
        </w:rPr>
      </w:pPr>
    </w:p>
    <w:p w14:paraId="45998EF7" w14:textId="099201D5" w:rsidR="00292D08" w:rsidRPr="004857AC" w:rsidRDefault="00292D08" w:rsidP="00471DEB">
      <w:pPr>
        <w:keepNext/>
        <w:jc w:val="left"/>
        <w:rPr>
          <w:rFonts w:cs="Arial"/>
          <w:b/>
          <w:i/>
          <w:iCs/>
          <w:szCs w:val="22"/>
        </w:rPr>
      </w:pPr>
      <w:r w:rsidRPr="004857AC">
        <w:rPr>
          <w:rFonts w:cs="Arial"/>
          <w:szCs w:val="22"/>
        </w:rPr>
        <w:t xml:space="preserve">In complying with Child Safe Standard 4, </w:t>
      </w:r>
      <w:r w:rsidR="00471DEB" w:rsidRPr="004857AC">
        <w:rPr>
          <w:rFonts w:cs="Arial"/>
          <w:szCs w:val="22"/>
        </w:rPr>
        <w:t>Geelong Gallery</w:t>
      </w:r>
      <w:r w:rsidRPr="004857AC">
        <w:rPr>
          <w:rFonts w:cs="Arial"/>
          <w:szCs w:val="22"/>
        </w:rPr>
        <w:t xml:space="preserve"> </w:t>
      </w:r>
      <w:r w:rsidR="006922A1">
        <w:rPr>
          <w:rFonts w:cs="Arial"/>
          <w:szCs w:val="22"/>
        </w:rPr>
        <w:t xml:space="preserve">will </w:t>
      </w:r>
      <w:r w:rsidRPr="004857AC">
        <w:rPr>
          <w:rFonts w:cs="Arial"/>
          <w:szCs w:val="22"/>
        </w:rPr>
        <w:t>ensure</w:t>
      </w:r>
      <w:r w:rsidR="006922A1">
        <w:rPr>
          <w:rFonts w:cs="Arial"/>
          <w:szCs w:val="22"/>
        </w:rPr>
        <w:t xml:space="preserve"> </w:t>
      </w:r>
      <w:r w:rsidR="00E10C39">
        <w:rPr>
          <w:rFonts w:cs="Arial"/>
          <w:szCs w:val="22"/>
        </w:rPr>
        <w:t>that</w:t>
      </w:r>
      <w:r w:rsidRPr="004857AC">
        <w:rPr>
          <w:rFonts w:cs="Arial"/>
          <w:szCs w:val="22"/>
        </w:rPr>
        <w:t>:</w:t>
      </w:r>
    </w:p>
    <w:p w14:paraId="250CF1A0" w14:textId="77777777" w:rsidR="006915A7" w:rsidRPr="004857AC" w:rsidRDefault="006915A7" w:rsidP="00471DEB">
      <w:pPr>
        <w:keepNext/>
        <w:ind w:left="357"/>
        <w:jc w:val="left"/>
        <w:rPr>
          <w:rFonts w:cs="Arial"/>
          <w:szCs w:val="22"/>
        </w:rPr>
      </w:pPr>
    </w:p>
    <w:p w14:paraId="4BDB13FE" w14:textId="35A53B44" w:rsidR="006915A7" w:rsidRPr="004857AC" w:rsidRDefault="00292D08" w:rsidP="00471DEB">
      <w:pPr>
        <w:pStyle w:val="ListParagraph"/>
        <w:keepNext/>
        <w:numPr>
          <w:ilvl w:val="2"/>
          <w:numId w:val="25"/>
        </w:numPr>
        <w:ind w:left="1418"/>
        <w:jc w:val="left"/>
        <w:rPr>
          <w:rFonts w:cs="Arial"/>
          <w:szCs w:val="22"/>
        </w:rPr>
      </w:pPr>
      <w:r w:rsidRPr="004857AC">
        <w:rPr>
          <w:rFonts w:cs="Arial"/>
          <w:szCs w:val="22"/>
        </w:rPr>
        <w:t xml:space="preserve">Families participate in </w:t>
      </w:r>
      <w:bookmarkStart w:id="1" w:name="_Hlk99018434"/>
      <w:r w:rsidRPr="004857AC">
        <w:rPr>
          <w:rFonts w:cs="Arial"/>
          <w:szCs w:val="22"/>
        </w:rPr>
        <w:t>d</w:t>
      </w:r>
      <w:r w:rsidR="006915A7" w:rsidRPr="004857AC">
        <w:rPr>
          <w:rFonts w:cs="Arial"/>
          <w:szCs w:val="22"/>
        </w:rPr>
        <w:t>ecisions</w:t>
      </w:r>
      <w:bookmarkEnd w:id="1"/>
      <w:r w:rsidR="006915A7" w:rsidRPr="004857AC">
        <w:rPr>
          <w:rFonts w:cs="Arial"/>
          <w:szCs w:val="22"/>
        </w:rPr>
        <w:t xml:space="preserve"> affecting their child</w:t>
      </w:r>
      <w:r w:rsidR="005550D6" w:rsidRPr="004857AC">
        <w:rPr>
          <w:rFonts w:cs="Arial"/>
          <w:szCs w:val="22"/>
        </w:rPr>
        <w:t>;</w:t>
      </w:r>
      <w:r w:rsidR="00AE3A13" w:rsidRPr="004857AC">
        <w:rPr>
          <w:rFonts w:cs="Arial"/>
          <w:szCs w:val="22"/>
        </w:rPr>
        <w:t xml:space="preserve"> The Gallery </w:t>
      </w:r>
      <w:r w:rsidR="00363670" w:rsidRPr="004857AC">
        <w:rPr>
          <w:rFonts w:cs="Arial"/>
          <w:szCs w:val="22"/>
        </w:rPr>
        <w:t xml:space="preserve">communicates </w:t>
      </w:r>
      <w:r w:rsidR="00AE3A13" w:rsidRPr="004857AC">
        <w:rPr>
          <w:rFonts w:cs="Arial"/>
          <w:szCs w:val="22"/>
        </w:rPr>
        <w:t>clear expectations on th</w:t>
      </w:r>
      <w:r w:rsidR="00363670" w:rsidRPr="004857AC">
        <w:rPr>
          <w:rFonts w:cs="Arial"/>
          <w:szCs w:val="22"/>
        </w:rPr>
        <w:t xml:space="preserve">e behaviour and adult supervision required to enter the Gallery </w:t>
      </w:r>
      <w:r w:rsidR="009C3DD9" w:rsidRPr="004857AC">
        <w:rPr>
          <w:rFonts w:cs="Arial"/>
          <w:szCs w:val="22"/>
        </w:rPr>
        <w:t>with a</w:t>
      </w:r>
      <w:r w:rsidR="00EC0A54" w:rsidRPr="004857AC">
        <w:rPr>
          <w:rFonts w:cs="Arial"/>
          <w:szCs w:val="22"/>
        </w:rPr>
        <w:t xml:space="preserve"> </w:t>
      </w:r>
      <w:r w:rsidR="00363670" w:rsidRPr="004857AC">
        <w:rPr>
          <w:rFonts w:cs="Arial"/>
          <w:szCs w:val="22"/>
        </w:rPr>
        <w:t>child</w:t>
      </w:r>
      <w:r w:rsidR="009C3DD9" w:rsidRPr="004857AC">
        <w:rPr>
          <w:rFonts w:cs="Arial"/>
          <w:szCs w:val="22"/>
        </w:rPr>
        <w:t>,</w:t>
      </w:r>
      <w:r w:rsidR="00EC0A54" w:rsidRPr="004857AC">
        <w:rPr>
          <w:rFonts w:cs="Arial"/>
          <w:szCs w:val="22"/>
        </w:rPr>
        <w:t xml:space="preserve"> </w:t>
      </w:r>
      <w:r w:rsidR="00275E42">
        <w:rPr>
          <w:rFonts w:cs="Arial"/>
          <w:szCs w:val="22"/>
        </w:rPr>
        <w:t xml:space="preserve">as </w:t>
      </w:r>
      <w:r w:rsidR="00EC0A54" w:rsidRPr="004857AC">
        <w:rPr>
          <w:rFonts w:cs="Arial"/>
          <w:szCs w:val="22"/>
        </w:rPr>
        <w:t>stated in</w:t>
      </w:r>
      <w:r w:rsidR="00F16693" w:rsidRPr="004857AC">
        <w:rPr>
          <w:rFonts w:cs="Arial"/>
          <w:szCs w:val="22"/>
        </w:rPr>
        <w:t xml:space="preserve"> the Gallery’s</w:t>
      </w:r>
      <w:r w:rsidR="00EC0A54" w:rsidRPr="004857AC">
        <w:rPr>
          <w:rFonts w:cs="Arial"/>
          <w:szCs w:val="22"/>
        </w:rPr>
        <w:t xml:space="preserve"> </w:t>
      </w:r>
      <w:r w:rsidR="00EC0A54" w:rsidRPr="004857AC">
        <w:rPr>
          <w:rFonts w:cs="Arial"/>
          <w:i/>
          <w:iCs/>
          <w:szCs w:val="22"/>
        </w:rPr>
        <w:t>Conditions of Entry Policy.</w:t>
      </w:r>
      <w:r w:rsidR="00F16693" w:rsidRPr="004857AC">
        <w:rPr>
          <w:rFonts w:cs="Arial"/>
          <w:i/>
          <w:iCs/>
          <w:szCs w:val="22"/>
        </w:rPr>
        <w:t xml:space="preserve"> </w:t>
      </w:r>
      <w:r w:rsidR="00EC0A54" w:rsidRPr="004857AC">
        <w:rPr>
          <w:rFonts w:cs="Arial"/>
          <w:szCs w:val="22"/>
        </w:rPr>
        <w:t xml:space="preserve"> </w:t>
      </w:r>
    </w:p>
    <w:p w14:paraId="4C181119" w14:textId="2410ACE2" w:rsidR="006915A7" w:rsidRPr="00F31B56" w:rsidRDefault="0074691D" w:rsidP="00471DEB">
      <w:pPr>
        <w:pStyle w:val="ListParagraph"/>
        <w:keepNext/>
        <w:numPr>
          <w:ilvl w:val="2"/>
          <w:numId w:val="25"/>
        </w:numPr>
        <w:ind w:left="1418"/>
        <w:jc w:val="left"/>
        <w:rPr>
          <w:rFonts w:cs="Arial"/>
          <w:szCs w:val="22"/>
        </w:rPr>
      </w:pPr>
      <w:r>
        <w:rPr>
          <w:rFonts w:cs="Arial"/>
          <w:szCs w:val="22"/>
        </w:rPr>
        <w:t xml:space="preserve">It </w:t>
      </w:r>
      <w:r w:rsidRPr="004857AC">
        <w:rPr>
          <w:rFonts w:cs="Arial"/>
          <w:szCs w:val="22"/>
        </w:rPr>
        <w:t>engages</w:t>
      </w:r>
      <w:r w:rsidR="00292D08" w:rsidRPr="004857AC">
        <w:rPr>
          <w:rFonts w:cs="Arial"/>
          <w:szCs w:val="22"/>
        </w:rPr>
        <w:t xml:space="preserve"> and openly communicates with families and the community about its child safe approach and </w:t>
      </w:r>
      <w:r w:rsidR="00275E42">
        <w:rPr>
          <w:rFonts w:cs="Arial"/>
          <w:szCs w:val="22"/>
        </w:rPr>
        <w:t xml:space="preserve">makes </w:t>
      </w:r>
      <w:r w:rsidR="00292D08" w:rsidRPr="004857AC">
        <w:rPr>
          <w:rFonts w:cs="Arial"/>
          <w:szCs w:val="22"/>
        </w:rPr>
        <w:t>relevant information accessible</w:t>
      </w:r>
      <w:r w:rsidR="00363670" w:rsidRPr="004857AC">
        <w:rPr>
          <w:rFonts w:cs="Arial"/>
          <w:szCs w:val="22"/>
        </w:rPr>
        <w:t xml:space="preserve"> online and </w:t>
      </w:r>
      <w:r w:rsidR="00275E42">
        <w:rPr>
          <w:rFonts w:cs="Arial"/>
          <w:szCs w:val="22"/>
        </w:rPr>
        <w:t xml:space="preserve">available in hard </w:t>
      </w:r>
      <w:r w:rsidR="00275E42" w:rsidRPr="00F31B56">
        <w:rPr>
          <w:rFonts w:cs="Arial"/>
          <w:szCs w:val="22"/>
        </w:rPr>
        <w:t xml:space="preserve">or soft copy </w:t>
      </w:r>
      <w:r w:rsidR="00363670" w:rsidRPr="00F31B56">
        <w:rPr>
          <w:rFonts w:cs="Arial"/>
          <w:szCs w:val="22"/>
        </w:rPr>
        <w:t>to participating parties</w:t>
      </w:r>
      <w:r w:rsidR="00292D08" w:rsidRPr="00F31B56">
        <w:rPr>
          <w:rFonts w:cs="Arial"/>
          <w:szCs w:val="22"/>
        </w:rPr>
        <w:t>.</w:t>
      </w:r>
    </w:p>
    <w:p w14:paraId="5459AE9F" w14:textId="77777777" w:rsidR="00F31B56" w:rsidRDefault="00275E42" w:rsidP="00F31B56">
      <w:pPr>
        <w:pStyle w:val="ListParagraph"/>
        <w:keepNext/>
        <w:numPr>
          <w:ilvl w:val="2"/>
          <w:numId w:val="25"/>
        </w:numPr>
        <w:ind w:left="1418"/>
        <w:jc w:val="left"/>
        <w:rPr>
          <w:rFonts w:cs="Arial"/>
          <w:szCs w:val="22"/>
        </w:rPr>
      </w:pPr>
      <w:r w:rsidRPr="00F31B56">
        <w:rPr>
          <w:rFonts w:cs="Arial"/>
          <w:szCs w:val="22"/>
        </w:rPr>
        <w:t xml:space="preserve">It </w:t>
      </w:r>
      <w:r w:rsidR="00AE3A13" w:rsidRPr="00F31B56">
        <w:rPr>
          <w:rFonts w:cs="Arial"/>
          <w:szCs w:val="22"/>
        </w:rPr>
        <w:t xml:space="preserve">responds to feedback from </w:t>
      </w:r>
      <w:r w:rsidR="00EB45D6" w:rsidRPr="00F31B56">
        <w:rPr>
          <w:rFonts w:cs="Arial"/>
          <w:szCs w:val="22"/>
        </w:rPr>
        <w:t>f</w:t>
      </w:r>
      <w:r w:rsidR="00292D08" w:rsidRPr="00F31B56">
        <w:rPr>
          <w:rFonts w:cs="Arial"/>
          <w:szCs w:val="22"/>
        </w:rPr>
        <w:t>amilies and communities</w:t>
      </w:r>
      <w:r w:rsidR="00EB45D6" w:rsidRPr="00F31B56">
        <w:rPr>
          <w:rFonts w:cs="Arial"/>
          <w:szCs w:val="22"/>
        </w:rPr>
        <w:t xml:space="preserve"> through surveys, which in turn assist in </w:t>
      </w:r>
      <w:r w:rsidR="00292D08" w:rsidRPr="00F31B56">
        <w:rPr>
          <w:rFonts w:cs="Arial"/>
          <w:szCs w:val="22"/>
        </w:rPr>
        <w:t>the development and review of the organisation’s policies and practice</w:t>
      </w:r>
      <w:r w:rsidR="00F31B56">
        <w:rPr>
          <w:rFonts w:cs="Arial"/>
          <w:szCs w:val="22"/>
        </w:rPr>
        <w:t>s.</w:t>
      </w:r>
    </w:p>
    <w:p w14:paraId="30BAE6E8" w14:textId="4EDB7664" w:rsidR="00F22737" w:rsidRPr="00F31B56" w:rsidRDefault="00292D08" w:rsidP="00F31B56">
      <w:pPr>
        <w:pStyle w:val="ListParagraph"/>
        <w:keepNext/>
        <w:numPr>
          <w:ilvl w:val="2"/>
          <w:numId w:val="25"/>
        </w:numPr>
        <w:ind w:left="1418"/>
        <w:jc w:val="left"/>
        <w:rPr>
          <w:rFonts w:cs="Arial"/>
          <w:szCs w:val="22"/>
        </w:rPr>
      </w:pPr>
      <w:r w:rsidRPr="00F31B56">
        <w:rPr>
          <w:rFonts w:cs="Arial"/>
          <w:szCs w:val="22"/>
        </w:rPr>
        <w:t>Families, carers</w:t>
      </w:r>
      <w:r w:rsidR="00AC1832" w:rsidRPr="00F31B56">
        <w:rPr>
          <w:rFonts w:cs="Arial"/>
          <w:szCs w:val="22"/>
        </w:rPr>
        <w:t xml:space="preserve">, </w:t>
      </w:r>
      <w:r w:rsidRPr="00F31B56">
        <w:rPr>
          <w:rFonts w:cs="Arial"/>
          <w:szCs w:val="22"/>
        </w:rPr>
        <w:t>and the community are informed about the organisation’s operations and governance</w:t>
      </w:r>
      <w:r w:rsidR="00BD44C6" w:rsidRPr="00F31B56">
        <w:rPr>
          <w:rFonts w:cs="Arial"/>
          <w:szCs w:val="22"/>
        </w:rPr>
        <w:t xml:space="preserve"> in relation to Child Safety via distributed information as detailed elsewhere in this Policy</w:t>
      </w:r>
      <w:r w:rsidRPr="00F31B56">
        <w:rPr>
          <w:rFonts w:cs="Arial"/>
          <w:szCs w:val="22"/>
        </w:rPr>
        <w:t xml:space="preserve">. </w:t>
      </w:r>
      <w:r w:rsidR="009C3DD9" w:rsidRPr="00F31B56">
        <w:rPr>
          <w:rFonts w:cs="Arial"/>
          <w:szCs w:val="22"/>
        </w:rPr>
        <w:t xml:space="preserve"> </w:t>
      </w:r>
      <w:r w:rsidR="00F22737" w:rsidRPr="00F22737">
        <w:t xml:space="preserve">Geelong Gallery occasionally provides opportunities for children to participate in workshops and activities without the supervision of an adult guardian or parent. The minimum requirements for a child to be left in the care of Geelong Gallery are as follows: </w:t>
      </w:r>
    </w:p>
    <w:p w14:paraId="3A2AD2DC" w14:textId="1E167D7C" w:rsidR="005550D6" w:rsidRDefault="005550D6" w:rsidP="00B6403E">
      <w:pPr>
        <w:pStyle w:val="ListParagraph"/>
        <w:numPr>
          <w:ilvl w:val="0"/>
          <w:numId w:val="16"/>
        </w:numPr>
        <w:ind w:left="1843"/>
        <w:jc w:val="left"/>
      </w:pPr>
      <w:r w:rsidRPr="005550D6">
        <w:t>A Parent/ Legal Guardian</w:t>
      </w:r>
      <w:r>
        <w:t xml:space="preserve"> is aware of Geelong Gallery’s Child Safe Policy and reporting guidelines at the time of booking a workshop </w:t>
      </w:r>
      <w:r w:rsidRPr="005550D6">
        <w:t xml:space="preserve">A Parent/ Legal </w:t>
      </w:r>
      <w:r w:rsidR="0074691D" w:rsidRPr="005550D6">
        <w:t>Guardian</w:t>
      </w:r>
      <w:r w:rsidR="0074691D">
        <w:t>.</w:t>
      </w:r>
    </w:p>
    <w:p w14:paraId="61F49A3F" w14:textId="17F3E9C9" w:rsidR="00F22737" w:rsidRDefault="00F22737" w:rsidP="00B6403E">
      <w:pPr>
        <w:pStyle w:val="ListParagraph"/>
        <w:numPr>
          <w:ilvl w:val="0"/>
          <w:numId w:val="16"/>
        </w:numPr>
        <w:ind w:left="1843"/>
        <w:jc w:val="left"/>
      </w:pPr>
      <w:r w:rsidRPr="00F22737">
        <w:t xml:space="preserve">A </w:t>
      </w:r>
      <w:r w:rsidRPr="00363670">
        <w:rPr>
          <w:rFonts w:eastAsia="Calibri" w:cs="Arial"/>
          <w:i/>
          <w:lang w:eastAsia="en-US"/>
        </w:rPr>
        <w:t>Parent/ Legal Guardian Consent Form and Emergency contact</w:t>
      </w:r>
      <w:r w:rsidRPr="00363670">
        <w:rPr>
          <w:rFonts w:eastAsia="Calibri" w:cs="Arial"/>
          <w:lang w:eastAsia="en-US"/>
        </w:rPr>
        <w:t xml:space="preserve"> form </w:t>
      </w:r>
      <w:r w:rsidRPr="00F22737">
        <w:t xml:space="preserve">needs to be filled out and signed by a parent or the child’s guardian prior to being left in the care of the Gallery agreeing to the terms and conditions of Geelong </w:t>
      </w:r>
      <w:r w:rsidR="0074691D" w:rsidRPr="00F22737">
        <w:t>Gallery.</w:t>
      </w:r>
      <w:r w:rsidRPr="00F22737">
        <w:t xml:space="preserve">  </w:t>
      </w:r>
    </w:p>
    <w:p w14:paraId="7FCE5573" w14:textId="0D9A923A" w:rsidR="00F22737" w:rsidRDefault="00F22737" w:rsidP="00B6403E">
      <w:pPr>
        <w:pStyle w:val="ListParagraph"/>
        <w:numPr>
          <w:ilvl w:val="0"/>
          <w:numId w:val="16"/>
        </w:numPr>
        <w:ind w:left="1843"/>
        <w:jc w:val="left"/>
      </w:pPr>
      <w:r w:rsidRPr="00F22737">
        <w:t xml:space="preserve">Adequate levels of supervision must be </w:t>
      </w:r>
      <w:r w:rsidR="0074691D" w:rsidRPr="00F22737">
        <w:t>always provided for the child</w:t>
      </w:r>
      <w:r w:rsidR="00363670">
        <w:t>; and</w:t>
      </w:r>
    </w:p>
    <w:p w14:paraId="222CB425" w14:textId="113626EF" w:rsidR="00363670" w:rsidRPr="00F22737" w:rsidRDefault="00363670" w:rsidP="00B6403E">
      <w:pPr>
        <w:pStyle w:val="ListParagraph"/>
        <w:numPr>
          <w:ilvl w:val="0"/>
          <w:numId w:val="16"/>
        </w:numPr>
        <w:ind w:left="1843"/>
        <w:jc w:val="left"/>
      </w:pPr>
      <w:r>
        <w:t>All staff, volunteers and contracted workshop facilitators are required to hold a current Working with Children Check.</w:t>
      </w:r>
    </w:p>
    <w:p w14:paraId="3913C895" w14:textId="2830A530" w:rsidR="00292D08" w:rsidRPr="00B6403E" w:rsidRDefault="006915A7" w:rsidP="006915A7">
      <w:pPr>
        <w:keepNext/>
        <w:spacing w:before="240"/>
        <w:rPr>
          <w:rFonts w:cs="Arial"/>
          <w:b/>
          <w:sz w:val="22"/>
          <w:szCs w:val="22"/>
        </w:rPr>
      </w:pPr>
      <w:bookmarkStart w:id="2" w:name="_Hlk18398001"/>
      <w:r w:rsidRPr="00B6403E">
        <w:rPr>
          <w:rFonts w:cs="Arial"/>
          <w:b/>
          <w:sz w:val="22"/>
          <w:szCs w:val="22"/>
        </w:rPr>
        <w:t xml:space="preserve">4.5 </w:t>
      </w:r>
      <w:r w:rsidR="00292D08" w:rsidRPr="00B6403E">
        <w:rPr>
          <w:rFonts w:cs="Arial"/>
          <w:b/>
          <w:sz w:val="22"/>
          <w:szCs w:val="22"/>
        </w:rPr>
        <w:t xml:space="preserve">Child Safe Standard 5 – Equity is </w:t>
      </w:r>
      <w:proofErr w:type="gramStart"/>
      <w:r w:rsidR="00292D08" w:rsidRPr="00B6403E">
        <w:rPr>
          <w:rFonts w:cs="Arial"/>
          <w:b/>
          <w:sz w:val="22"/>
          <w:szCs w:val="22"/>
        </w:rPr>
        <w:t>upheld</w:t>
      </w:r>
      <w:proofErr w:type="gramEnd"/>
      <w:r w:rsidR="00292D08" w:rsidRPr="00B6403E">
        <w:rPr>
          <w:rFonts w:cs="Arial"/>
          <w:b/>
          <w:sz w:val="22"/>
          <w:szCs w:val="22"/>
        </w:rPr>
        <w:t xml:space="preserve"> and diverse needs respected in policy and practice</w:t>
      </w:r>
    </w:p>
    <w:p w14:paraId="1E62D8F3" w14:textId="77777777" w:rsidR="006915A7" w:rsidRPr="004857AC" w:rsidRDefault="006915A7" w:rsidP="006915A7">
      <w:pPr>
        <w:keepNext/>
        <w:rPr>
          <w:rFonts w:cs="Arial"/>
          <w:szCs w:val="22"/>
        </w:rPr>
      </w:pPr>
    </w:p>
    <w:p w14:paraId="4702C8A1" w14:textId="6AD890F4" w:rsidR="00292D08" w:rsidRPr="004857AC" w:rsidRDefault="00292D08" w:rsidP="006915A7">
      <w:pPr>
        <w:keepNext/>
        <w:rPr>
          <w:rFonts w:cs="Arial"/>
          <w:szCs w:val="22"/>
        </w:rPr>
      </w:pPr>
      <w:r w:rsidRPr="004857AC">
        <w:rPr>
          <w:rFonts w:cs="Arial"/>
          <w:szCs w:val="22"/>
        </w:rPr>
        <w:t xml:space="preserve">In complying with Child Safe Standard 5, </w:t>
      </w:r>
      <w:r w:rsidR="00EC7D2F" w:rsidRPr="004857AC">
        <w:rPr>
          <w:rFonts w:cs="Arial"/>
          <w:szCs w:val="22"/>
        </w:rPr>
        <w:t>Geelong Gallery</w:t>
      </w:r>
      <w:r w:rsidRPr="004857AC">
        <w:rPr>
          <w:rFonts w:cs="Arial"/>
          <w:szCs w:val="22"/>
        </w:rPr>
        <w:t xml:space="preserve"> </w:t>
      </w:r>
      <w:r w:rsidR="002E7221">
        <w:rPr>
          <w:rFonts w:cs="Arial"/>
          <w:szCs w:val="22"/>
        </w:rPr>
        <w:t xml:space="preserve">will </w:t>
      </w:r>
      <w:r w:rsidRPr="004857AC">
        <w:rPr>
          <w:rFonts w:cs="Arial"/>
          <w:szCs w:val="22"/>
        </w:rPr>
        <w:t>ensure</w:t>
      </w:r>
      <w:r w:rsidR="00E74619">
        <w:rPr>
          <w:rFonts w:cs="Arial"/>
          <w:szCs w:val="22"/>
        </w:rPr>
        <w:t xml:space="preserve"> that</w:t>
      </w:r>
      <w:r w:rsidRPr="004857AC">
        <w:rPr>
          <w:rFonts w:cs="Arial"/>
          <w:szCs w:val="22"/>
        </w:rPr>
        <w:t>:</w:t>
      </w:r>
    </w:p>
    <w:p w14:paraId="20BABC05" w14:textId="77777777" w:rsidR="006915A7" w:rsidRPr="004857AC" w:rsidRDefault="006915A7" w:rsidP="00292D08">
      <w:pPr>
        <w:pStyle w:val="ListParagraph"/>
        <w:keepNext/>
        <w:rPr>
          <w:rFonts w:cs="Arial"/>
          <w:szCs w:val="22"/>
        </w:rPr>
      </w:pPr>
    </w:p>
    <w:p w14:paraId="729A81A5" w14:textId="010713B6" w:rsidR="006915A7" w:rsidRPr="004857AC" w:rsidRDefault="0074691D" w:rsidP="00596460">
      <w:pPr>
        <w:pStyle w:val="ListParagraph"/>
        <w:keepNext/>
        <w:numPr>
          <w:ilvl w:val="2"/>
          <w:numId w:val="26"/>
        </w:numPr>
        <w:ind w:left="1418" w:hanging="578"/>
        <w:rPr>
          <w:rFonts w:cs="Arial"/>
          <w:szCs w:val="22"/>
        </w:rPr>
      </w:pPr>
      <w:r>
        <w:rPr>
          <w:rFonts w:cs="Arial"/>
          <w:szCs w:val="22"/>
        </w:rPr>
        <w:t xml:space="preserve">The </w:t>
      </w:r>
      <w:r w:rsidRPr="004857AC">
        <w:rPr>
          <w:rFonts w:cs="Arial"/>
          <w:szCs w:val="22"/>
        </w:rPr>
        <w:t>Board</w:t>
      </w:r>
      <w:r w:rsidR="00030F62" w:rsidRPr="004857AC">
        <w:rPr>
          <w:rFonts w:cs="Arial"/>
          <w:szCs w:val="22"/>
        </w:rPr>
        <w:t xml:space="preserve">, </w:t>
      </w:r>
      <w:r w:rsidR="00292D08" w:rsidRPr="004857AC">
        <w:rPr>
          <w:rFonts w:cs="Arial"/>
          <w:szCs w:val="22"/>
        </w:rPr>
        <w:t>s</w:t>
      </w:r>
      <w:r w:rsidR="00030F62" w:rsidRPr="004857AC">
        <w:rPr>
          <w:rFonts w:cs="Arial"/>
          <w:szCs w:val="22"/>
        </w:rPr>
        <w:t>taff</w:t>
      </w:r>
      <w:r w:rsidR="00E74619">
        <w:rPr>
          <w:rFonts w:cs="Arial"/>
          <w:szCs w:val="22"/>
        </w:rPr>
        <w:t xml:space="preserve">, </w:t>
      </w:r>
      <w:r w:rsidR="00030F62" w:rsidRPr="004857AC">
        <w:rPr>
          <w:rFonts w:cs="Arial"/>
          <w:szCs w:val="22"/>
        </w:rPr>
        <w:t>and volunteers</w:t>
      </w:r>
      <w:r w:rsidR="00E74619">
        <w:rPr>
          <w:rFonts w:cs="Arial"/>
          <w:szCs w:val="22"/>
        </w:rPr>
        <w:t xml:space="preserve"> </w:t>
      </w:r>
      <w:r w:rsidR="00030F62" w:rsidRPr="004857AC">
        <w:rPr>
          <w:rFonts w:cs="Arial"/>
          <w:szCs w:val="22"/>
        </w:rPr>
        <w:t>understand</w:t>
      </w:r>
      <w:r w:rsidR="00292D08" w:rsidRPr="004857AC">
        <w:rPr>
          <w:rFonts w:cs="Arial"/>
          <w:szCs w:val="22"/>
        </w:rPr>
        <w:t xml:space="preserve"> children and young people’s diverse </w:t>
      </w:r>
      <w:r w:rsidR="00030F62" w:rsidRPr="004857AC">
        <w:rPr>
          <w:rFonts w:cs="Arial"/>
          <w:szCs w:val="22"/>
        </w:rPr>
        <w:t xml:space="preserve">circumstances, and </w:t>
      </w:r>
      <w:r w:rsidR="002E7221">
        <w:rPr>
          <w:rFonts w:cs="Arial"/>
          <w:szCs w:val="22"/>
        </w:rPr>
        <w:t xml:space="preserve">can </w:t>
      </w:r>
      <w:r w:rsidR="00E74619">
        <w:rPr>
          <w:rFonts w:cs="Arial"/>
          <w:szCs w:val="22"/>
        </w:rPr>
        <w:t xml:space="preserve">respond to and </w:t>
      </w:r>
      <w:r w:rsidR="00292D08" w:rsidRPr="004857AC">
        <w:rPr>
          <w:rFonts w:cs="Arial"/>
          <w:szCs w:val="22"/>
        </w:rPr>
        <w:t>support those who are vulnerable.</w:t>
      </w:r>
    </w:p>
    <w:p w14:paraId="2BDE7227" w14:textId="1E6C0E4C" w:rsidR="006915A7" w:rsidRPr="004857AC" w:rsidRDefault="00292D08" w:rsidP="00596460">
      <w:pPr>
        <w:pStyle w:val="ListParagraph"/>
        <w:keepNext/>
        <w:numPr>
          <w:ilvl w:val="2"/>
          <w:numId w:val="26"/>
        </w:numPr>
        <w:ind w:left="1418" w:hanging="578"/>
        <w:rPr>
          <w:rFonts w:cs="Arial"/>
          <w:szCs w:val="22"/>
        </w:rPr>
      </w:pPr>
      <w:r w:rsidRPr="004857AC">
        <w:rPr>
          <w:rFonts w:cs="Arial"/>
          <w:szCs w:val="22"/>
        </w:rPr>
        <w:t xml:space="preserve">Children and young people have </w:t>
      </w:r>
      <w:r w:rsidR="00140B31">
        <w:rPr>
          <w:rFonts w:cs="Arial"/>
          <w:szCs w:val="22"/>
        </w:rPr>
        <w:t xml:space="preserve">ways to </w:t>
      </w:r>
      <w:r w:rsidRPr="004857AC">
        <w:rPr>
          <w:rFonts w:cs="Arial"/>
          <w:szCs w:val="22"/>
        </w:rPr>
        <w:t xml:space="preserve">access to information, support and </w:t>
      </w:r>
      <w:r w:rsidR="00140B31">
        <w:rPr>
          <w:rFonts w:cs="Arial"/>
          <w:szCs w:val="22"/>
        </w:rPr>
        <w:t xml:space="preserve">undertake </w:t>
      </w:r>
      <w:r w:rsidRPr="004857AC">
        <w:rPr>
          <w:rFonts w:cs="Arial"/>
          <w:szCs w:val="22"/>
        </w:rPr>
        <w:t xml:space="preserve">complaints processes that are culturally safe, </w:t>
      </w:r>
      <w:r w:rsidR="002378FE" w:rsidRPr="004857AC">
        <w:rPr>
          <w:rFonts w:cs="Arial"/>
          <w:szCs w:val="22"/>
        </w:rPr>
        <w:t>accessible,</w:t>
      </w:r>
      <w:r w:rsidRPr="004857AC">
        <w:rPr>
          <w:rFonts w:cs="Arial"/>
          <w:szCs w:val="22"/>
        </w:rPr>
        <w:t xml:space="preserve"> and easy to understand.</w:t>
      </w:r>
    </w:p>
    <w:p w14:paraId="138C99AA" w14:textId="08D1ED92" w:rsidR="006915A7" w:rsidRPr="004857AC" w:rsidRDefault="00292D08" w:rsidP="00596460">
      <w:pPr>
        <w:pStyle w:val="ListParagraph"/>
        <w:keepNext/>
        <w:numPr>
          <w:ilvl w:val="2"/>
          <w:numId w:val="26"/>
        </w:numPr>
        <w:ind w:left="1418" w:hanging="578"/>
        <w:rPr>
          <w:rFonts w:cs="Arial"/>
          <w:szCs w:val="22"/>
        </w:rPr>
      </w:pPr>
      <w:r w:rsidRPr="004857AC">
        <w:rPr>
          <w:rFonts w:cs="Arial"/>
          <w:szCs w:val="22"/>
        </w:rPr>
        <w:t xml:space="preserve">The organisation pays particular attention to the needs of children and young people with disability, children and young people from culturally and linguistically diverse backgrounds, those who are unable to live at home, and lesbian, gay, bisexual, transgender and intersex children and </w:t>
      </w:r>
      <w:r w:rsidR="002378FE" w:rsidRPr="004857AC">
        <w:rPr>
          <w:rFonts w:cs="Arial"/>
          <w:szCs w:val="22"/>
        </w:rPr>
        <w:t>you</w:t>
      </w:r>
      <w:r w:rsidR="002378FE">
        <w:rPr>
          <w:rFonts w:cs="Arial"/>
          <w:szCs w:val="22"/>
        </w:rPr>
        <w:t>th.</w:t>
      </w:r>
      <w:r w:rsidRPr="004857AC">
        <w:rPr>
          <w:rFonts w:cs="Arial"/>
          <w:szCs w:val="22"/>
        </w:rPr>
        <w:t xml:space="preserve">   </w:t>
      </w:r>
    </w:p>
    <w:p w14:paraId="3A0F24F5" w14:textId="5FB52A1E" w:rsidR="00DD71AD" w:rsidRPr="004857AC" w:rsidRDefault="00292D08" w:rsidP="00F22737">
      <w:pPr>
        <w:pStyle w:val="ListParagraph"/>
        <w:keepNext/>
        <w:numPr>
          <w:ilvl w:val="2"/>
          <w:numId w:val="26"/>
        </w:numPr>
        <w:ind w:left="1418" w:hanging="578"/>
        <w:rPr>
          <w:rFonts w:cs="Arial"/>
          <w:szCs w:val="22"/>
        </w:rPr>
      </w:pPr>
      <w:r w:rsidRPr="004857AC">
        <w:rPr>
          <w:rFonts w:cs="Arial"/>
          <w:szCs w:val="22"/>
        </w:rPr>
        <w:t>The organisation pays particular attention to the needs of</w:t>
      </w:r>
      <w:r w:rsidR="002E7221">
        <w:rPr>
          <w:rFonts w:cs="Arial"/>
          <w:szCs w:val="22"/>
        </w:rPr>
        <w:t xml:space="preserve"> First Nations</w:t>
      </w:r>
      <w:r w:rsidRPr="004857AC">
        <w:rPr>
          <w:rFonts w:cs="Arial"/>
          <w:szCs w:val="22"/>
        </w:rPr>
        <w:t xml:space="preserve"> children and you</w:t>
      </w:r>
      <w:r w:rsidR="00140B31">
        <w:rPr>
          <w:rFonts w:cs="Arial"/>
          <w:szCs w:val="22"/>
        </w:rPr>
        <w:t>th</w:t>
      </w:r>
      <w:r w:rsidRPr="004857AC">
        <w:rPr>
          <w:rFonts w:cs="Arial"/>
          <w:szCs w:val="22"/>
        </w:rPr>
        <w:t xml:space="preserve"> and provides/promotes a cultur</w:t>
      </w:r>
      <w:r w:rsidR="00030F62" w:rsidRPr="004857AC">
        <w:rPr>
          <w:rFonts w:cs="Arial"/>
          <w:szCs w:val="22"/>
        </w:rPr>
        <w:t>ally safe environment for them as detailed in Section 4.1.</w:t>
      </w:r>
      <w:bookmarkEnd w:id="2"/>
    </w:p>
    <w:p w14:paraId="6A8FD761" w14:textId="77777777" w:rsidR="00030F62" w:rsidRPr="00030F62" w:rsidRDefault="00030F62" w:rsidP="00030F62">
      <w:pPr>
        <w:jc w:val="left"/>
        <w:rPr>
          <w:rFonts w:eastAsia="Calibri" w:cs="Arial"/>
          <w:lang w:eastAsia="en-US"/>
        </w:rPr>
      </w:pPr>
    </w:p>
    <w:p w14:paraId="2B468426" w14:textId="3070CC66" w:rsidR="00030F62" w:rsidRDefault="00030F62" w:rsidP="00030F62">
      <w:pPr>
        <w:jc w:val="left"/>
        <w:rPr>
          <w:rFonts w:eastAsia="Calibri" w:cs="Arial"/>
          <w:lang w:eastAsia="en-US"/>
        </w:rPr>
      </w:pPr>
      <w:bookmarkStart w:id="3" w:name="_Hlk99019203"/>
      <w:r w:rsidRPr="00030F62">
        <w:rPr>
          <w:rFonts w:eastAsia="Calibri" w:cs="Arial"/>
          <w:lang w:eastAsia="en-US"/>
        </w:rPr>
        <w:t xml:space="preserve">Geelong Gallery will ensure all programs for children encourage participation and </w:t>
      </w:r>
      <w:r w:rsidR="00733DE1">
        <w:rPr>
          <w:rFonts w:eastAsia="Calibri" w:cs="Arial"/>
          <w:lang w:eastAsia="en-US"/>
        </w:rPr>
        <w:t xml:space="preserve">are </w:t>
      </w:r>
      <w:r w:rsidRPr="00030F62">
        <w:rPr>
          <w:rFonts w:eastAsia="Calibri" w:cs="Arial"/>
          <w:lang w:eastAsia="en-US"/>
        </w:rPr>
        <w:t>designed to be:</w:t>
      </w:r>
    </w:p>
    <w:p w14:paraId="725E26C4" w14:textId="77777777" w:rsidR="00B6403E" w:rsidRPr="00030F62" w:rsidRDefault="00B6403E" w:rsidP="00030F62">
      <w:pPr>
        <w:jc w:val="left"/>
        <w:rPr>
          <w:rFonts w:eastAsia="Calibri" w:cs="Arial"/>
          <w:lang w:eastAsia="en-US"/>
        </w:rPr>
      </w:pPr>
    </w:p>
    <w:p w14:paraId="4B486C76" w14:textId="55CA833C" w:rsidR="00030F62" w:rsidRPr="00030F62" w:rsidRDefault="002378FE" w:rsidP="00030F62">
      <w:pPr>
        <w:pStyle w:val="ListParagraph"/>
        <w:numPr>
          <w:ilvl w:val="0"/>
          <w:numId w:val="22"/>
        </w:numPr>
        <w:jc w:val="left"/>
        <w:rPr>
          <w:rFonts w:eastAsia="Calibri" w:cs="Arial"/>
          <w:lang w:eastAsia="en-US"/>
        </w:rPr>
      </w:pPr>
      <w:r w:rsidRPr="00030F62">
        <w:rPr>
          <w:rFonts w:eastAsia="Calibri" w:cs="Arial"/>
          <w:lang w:eastAsia="en-US"/>
        </w:rPr>
        <w:t>Ethical.</w:t>
      </w:r>
    </w:p>
    <w:p w14:paraId="3475CFB9" w14:textId="4CE6E72D" w:rsidR="00030F62" w:rsidRPr="00030F62" w:rsidRDefault="00030F62" w:rsidP="00030F62">
      <w:pPr>
        <w:pStyle w:val="ListParagraph"/>
        <w:numPr>
          <w:ilvl w:val="0"/>
          <w:numId w:val="22"/>
        </w:numPr>
        <w:jc w:val="left"/>
        <w:rPr>
          <w:rFonts w:eastAsia="Calibri" w:cs="Arial"/>
          <w:lang w:eastAsia="en-US"/>
        </w:rPr>
      </w:pPr>
      <w:r w:rsidRPr="00030F62">
        <w:rPr>
          <w:rFonts w:eastAsia="Calibri" w:cs="Arial"/>
          <w:lang w:eastAsia="en-US"/>
        </w:rPr>
        <w:t xml:space="preserve">Age appropriate and child </w:t>
      </w:r>
      <w:r w:rsidR="002378FE" w:rsidRPr="00030F62">
        <w:rPr>
          <w:rFonts w:eastAsia="Calibri" w:cs="Arial"/>
          <w:lang w:eastAsia="en-US"/>
        </w:rPr>
        <w:t>friendly.</w:t>
      </w:r>
    </w:p>
    <w:p w14:paraId="26AEB26B" w14:textId="6348C9FD" w:rsidR="00030F62" w:rsidRPr="00030F62" w:rsidRDefault="00030F62" w:rsidP="00030F62">
      <w:pPr>
        <w:pStyle w:val="ListParagraph"/>
        <w:numPr>
          <w:ilvl w:val="0"/>
          <w:numId w:val="22"/>
        </w:numPr>
        <w:jc w:val="left"/>
        <w:rPr>
          <w:rFonts w:eastAsia="Calibri" w:cs="Arial"/>
          <w:lang w:eastAsia="en-US"/>
        </w:rPr>
      </w:pPr>
      <w:r w:rsidRPr="00030F62">
        <w:rPr>
          <w:rFonts w:eastAsia="Calibri" w:cs="Arial"/>
          <w:lang w:eastAsia="en-US"/>
        </w:rPr>
        <w:t xml:space="preserve">Culturally </w:t>
      </w:r>
      <w:r w:rsidR="002378FE" w:rsidRPr="00030F62">
        <w:rPr>
          <w:rFonts w:eastAsia="Calibri" w:cs="Arial"/>
          <w:lang w:eastAsia="en-US"/>
        </w:rPr>
        <w:t>respect</w:t>
      </w:r>
      <w:r w:rsidR="002378FE">
        <w:rPr>
          <w:rFonts w:eastAsia="Calibri" w:cs="Arial"/>
          <w:lang w:eastAsia="en-US"/>
        </w:rPr>
        <w:t>ful</w:t>
      </w:r>
      <w:r w:rsidR="002378FE" w:rsidRPr="00030F62">
        <w:rPr>
          <w:rFonts w:eastAsia="Calibri" w:cs="Arial"/>
          <w:lang w:eastAsia="en-US"/>
        </w:rPr>
        <w:t>.</w:t>
      </w:r>
    </w:p>
    <w:p w14:paraId="16FF6DEB" w14:textId="2F283EA1" w:rsidR="00030F62" w:rsidRPr="00030F62" w:rsidRDefault="00030F62" w:rsidP="00030F62">
      <w:pPr>
        <w:pStyle w:val="ListParagraph"/>
        <w:numPr>
          <w:ilvl w:val="0"/>
          <w:numId w:val="22"/>
        </w:numPr>
        <w:jc w:val="left"/>
        <w:rPr>
          <w:rFonts w:eastAsia="Calibri" w:cs="Arial"/>
          <w:lang w:eastAsia="en-US"/>
        </w:rPr>
      </w:pPr>
      <w:r w:rsidRPr="00030F62">
        <w:rPr>
          <w:rFonts w:eastAsia="Calibri" w:cs="Arial"/>
          <w:lang w:eastAsia="en-US"/>
        </w:rPr>
        <w:t xml:space="preserve">Inclusive of a diverse range of children, demonstrating respect for children of all ages, abilities, social and cultural </w:t>
      </w:r>
      <w:r w:rsidR="002378FE" w:rsidRPr="00030F62">
        <w:rPr>
          <w:rFonts w:eastAsia="Calibri" w:cs="Arial"/>
          <w:lang w:eastAsia="en-US"/>
        </w:rPr>
        <w:t>backgrounds.</w:t>
      </w:r>
    </w:p>
    <w:p w14:paraId="602888F1" w14:textId="72F1A8F6" w:rsidR="00030F62" w:rsidRPr="00030F62" w:rsidRDefault="00030F62" w:rsidP="00030F62">
      <w:pPr>
        <w:pStyle w:val="ListParagraph"/>
        <w:numPr>
          <w:ilvl w:val="0"/>
          <w:numId w:val="22"/>
        </w:numPr>
        <w:jc w:val="left"/>
        <w:rPr>
          <w:rFonts w:eastAsia="Calibri" w:cs="Arial"/>
          <w:lang w:eastAsia="en-US"/>
        </w:rPr>
      </w:pPr>
      <w:r w:rsidRPr="00030F62">
        <w:rPr>
          <w:rFonts w:eastAsia="Calibri" w:cs="Arial"/>
          <w:lang w:eastAsia="en-US"/>
        </w:rPr>
        <w:t xml:space="preserve">Positive and </w:t>
      </w:r>
      <w:r w:rsidR="002378FE" w:rsidRPr="00030F62">
        <w:rPr>
          <w:rFonts w:eastAsia="Calibri" w:cs="Arial"/>
          <w:lang w:eastAsia="en-US"/>
        </w:rPr>
        <w:t>fun.</w:t>
      </w:r>
    </w:p>
    <w:p w14:paraId="0E1A64B7" w14:textId="77777777" w:rsidR="00030F62" w:rsidRPr="00030F62" w:rsidRDefault="00030F62" w:rsidP="00030F62">
      <w:pPr>
        <w:pStyle w:val="ListParagraph"/>
        <w:numPr>
          <w:ilvl w:val="0"/>
          <w:numId w:val="22"/>
        </w:numPr>
        <w:jc w:val="left"/>
        <w:rPr>
          <w:rFonts w:eastAsia="Calibri" w:cs="Arial"/>
          <w:lang w:eastAsia="en-US"/>
        </w:rPr>
      </w:pPr>
      <w:r w:rsidRPr="00030F62">
        <w:rPr>
          <w:rFonts w:eastAsia="Calibri" w:cs="Arial"/>
          <w:lang w:eastAsia="en-US"/>
        </w:rPr>
        <w:t>Voluntary and with informed consent; and</w:t>
      </w:r>
    </w:p>
    <w:p w14:paraId="5568C6BA" w14:textId="30C3B2EF" w:rsidR="00733DE1" w:rsidRPr="00733DE1" w:rsidRDefault="00030F62" w:rsidP="00733DE1">
      <w:pPr>
        <w:pStyle w:val="ListParagraph"/>
        <w:numPr>
          <w:ilvl w:val="0"/>
          <w:numId w:val="22"/>
        </w:numPr>
        <w:jc w:val="left"/>
        <w:rPr>
          <w:rFonts w:eastAsia="Calibri" w:cs="Arial"/>
          <w:lang w:eastAsia="en-US"/>
        </w:rPr>
      </w:pPr>
      <w:r w:rsidRPr="00030F62">
        <w:rPr>
          <w:rFonts w:eastAsia="Calibri" w:cs="Arial"/>
          <w:lang w:eastAsia="en-US"/>
        </w:rPr>
        <w:t xml:space="preserve">Clear, </w:t>
      </w:r>
      <w:r w:rsidR="002378FE" w:rsidRPr="00030F62">
        <w:rPr>
          <w:rFonts w:eastAsia="Calibri" w:cs="Arial"/>
          <w:lang w:eastAsia="en-US"/>
        </w:rPr>
        <w:t>honest,</w:t>
      </w:r>
      <w:r w:rsidRPr="00030F62">
        <w:rPr>
          <w:rFonts w:eastAsia="Calibri" w:cs="Arial"/>
          <w:lang w:eastAsia="en-US"/>
        </w:rPr>
        <w:t xml:space="preserve"> and realistic about the boundaries</w:t>
      </w:r>
      <w:r w:rsidR="008C2E80">
        <w:rPr>
          <w:rFonts w:eastAsia="Calibri" w:cs="Arial"/>
          <w:lang w:eastAsia="en-US"/>
        </w:rPr>
        <w:t xml:space="preserve"> of discussions.</w:t>
      </w:r>
    </w:p>
    <w:bookmarkEnd w:id="3"/>
    <w:p w14:paraId="1619A4A1" w14:textId="77777777" w:rsidR="00030F62" w:rsidRPr="00030F62" w:rsidRDefault="00030F62" w:rsidP="00030F62">
      <w:pPr>
        <w:jc w:val="left"/>
      </w:pPr>
    </w:p>
    <w:p w14:paraId="47FAF579" w14:textId="522EBD00" w:rsidR="00F05722" w:rsidRPr="00B6403E" w:rsidRDefault="006915A7" w:rsidP="00030F62">
      <w:pPr>
        <w:keepNext/>
        <w:spacing w:before="240"/>
        <w:jc w:val="left"/>
        <w:rPr>
          <w:rFonts w:cs="Arial"/>
          <w:b/>
          <w:sz w:val="22"/>
          <w:szCs w:val="22"/>
        </w:rPr>
      </w:pPr>
      <w:r w:rsidRPr="00B6403E">
        <w:rPr>
          <w:rFonts w:cs="Arial"/>
          <w:b/>
          <w:sz w:val="22"/>
          <w:szCs w:val="22"/>
        </w:rPr>
        <w:lastRenderedPageBreak/>
        <w:t xml:space="preserve">4.6 </w:t>
      </w:r>
      <w:r w:rsidR="00F05722" w:rsidRPr="00B6403E">
        <w:rPr>
          <w:rFonts w:cs="Arial"/>
          <w:b/>
          <w:sz w:val="22"/>
          <w:szCs w:val="22"/>
        </w:rPr>
        <w:t>Child Safe Standard 6 – People working with children and young people are suitable and supported to reflect child safety and wellbeing values in practice</w:t>
      </w:r>
    </w:p>
    <w:p w14:paraId="4BC1F749" w14:textId="77777777" w:rsidR="006915A7" w:rsidRPr="00194BCF" w:rsidRDefault="006915A7" w:rsidP="00030F62">
      <w:pPr>
        <w:keepNext/>
        <w:jc w:val="left"/>
        <w:rPr>
          <w:rFonts w:cs="Arial"/>
          <w:szCs w:val="22"/>
        </w:rPr>
      </w:pPr>
    </w:p>
    <w:p w14:paraId="01A80471" w14:textId="2C9227C7" w:rsidR="00F05722" w:rsidRPr="00194BCF" w:rsidRDefault="00F05722" w:rsidP="00030F62">
      <w:pPr>
        <w:keepNext/>
        <w:jc w:val="left"/>
        <w:rPr>
          <w:rFonts w:cs="Arial"/>
          <w:szCs w:val="22"/>
        </w:rPr>
      </w:pPr>
      <w:r w:rsidRPr="00194BCF">
        <w:rPr>
          <w:rFonts w:cs="Arial"/>
          <w:szCs w:val="22"/>
        </w:rPr>
        <w:t xml:space="preserve">In complying with Child Safe Standard 6, </w:t>
      </w:r>
      <w:r w:rsidR="00030F62" w:rsidRPr="00194BCF">
        <w:rPr>
          <w:rFonts w:cs="Arial"/>
          <w:szCs w:val="22"/>
        </w:rPr>
        <w:t>Geelong Gallery</w:t>
      </w:r>
      <w:r w:rsidRPr="00194BCF">
        <w:rPr>
          <w:rFonts w:cs="Arial"/>
          <w:szCs w:val="22"/>
        </w:rPr>
        <w:t xml:space="preserve"> </w:t>
      </w:r>
      <w:r w:rsidR="00D2793B">
        <w:rPr>
          <w:rFonts w:cs="Arial"/>
          <w:szCs w:val="22"/>
        </w:rPr>
        <w:t xml:space="preserve">will </w:t>
      </w:r>
      <w:r w:rsidRPr="00194BCF">
        <w:rPr>
          <w:rFonts w:cs="Arial"/>
          <w:szCs w:val="22"/>
        </w:rPr>
        <w:t>ensure</w:t>
      </w:r>
      <w:r w:rsidR="00EC7B79">
        <w:rPr>
          <w:rFonts w:cs="Arial"/>
          <w:szCs w:val="22"/>
        </w:rPr>
        <w:t xml:space="preserve"> that</w:t>
      </w:r>
      <w:r w:rsidRPr="00194BCF">
        <w:rPr>
          <w:rFonts w:cs="Arial"/>
          <w:szCs w:val="22"/>
        </w:rPr>
        <w:t>:</w:t>
      </w:r>
    </w:p>
    <w:p w14:paraId="11BDC703" w14:textId="77777777" w:rsidR="006915A7" w:rsidRPr="00194BCF" w:rsidRDefault="006915A7" w:rsidP="00030F62">
      <w:pPr>
        <w:keepNext/>
        <w:ind w:left="1134"/>
        <w:jc w:val="left"/>
        <w:rPr>
          <w:rFonts w:cs="Arial"/>
          <w:szCs w:val="22"/>
        </w:rPr>
      </w:pPr>
    </w:p>
    <w:p w14:paraId="6E769669" w14:textId="77777777" w:rsidR="006915A7" w:rsidRPr="00194BCF" w:rsidRDefault="00F05722" w:rsidP="00030F62">
      <w:pPr>
        <w:pStyle w:val="ListParagraph"/>
        <w:keepNext/>
        <w:numPr>
          <w:ilvl w:val="2"/>
          <w:numId w:val="27"/>
        </w:numPr>
        <w:ind w:left="1134"/>
        <w:jc w:val="left"/>
        <w:rPr>
          <w:rFonts w:cs="Arial"/>
          <w:szCs w:val="22"/>
        </w:rPr>
      </w:pPr>
      <w:r w:rsidRPr="00194BCF">
        <w:rPr>
          <w:rFonts w:cs="Arial"/>
          <w:szCs w:val="22"/>
        </w:rPr>
        <w:t>Recruitment, including advertising, referee checks and staff and volunteer pre</w:t>
      </w:r>
      <w:r w:rsidRPr="00194BCF">
        <w:rPr>
          <w:rFonts w:cs="Arial"/>
          <w:szCs w:val="22"/>
        </w:rPr>
        <w:noBreakHyphen/>
        <w:t>employment screening, emphas</w:t>
      </w:r>
      <w:r w:rsidR="006915A7" w:rsidRPr="00194BCF">
        <w:rPr>
          <w:rFonts w:cs="Arial"/>
          <w:szCs w:val="22"/>
        </w:rPr>
        <w:t>ise child safety and wellbeing.</w:t>
      </w:r>
    </w:p>
    <w:p w14:paraId="5B8E4597" w14:textId="4A252D5F" w:rsidR="006915A7" w:rsidRPr="00194BCF" w:rsidRDefault="00030F62" w:rsidP="00030F62">
      <w:pPr>
        <w:pStyle w:val="ListParagraph"/>
        <w:keepNext/>
        <w:numPr>
          <w:ilvl w:val="2"/>
          <w:numId w:val="27"/>
        </w:numPr>
        <w:ind w:left="1134"/>
        <w:jc w:val="left"/>
        <w:rPr>
          <w:rFonts w:cs="Arial"/>
          <w:szCs w:val="22"/>
        </w:rPr>
      </w:pPr>
      <w:r w:rsidRPr="00194BCF">
        <w:rPr>
          <w:rFonts w:cs="Arial"/>
          <w:szCs w:val="22"/>
        </w:rPr>
        <w:t xml:space="preserve">All Board members, </w:t>
      </w:r>
      <w:r w:rsidR="00F05722" w:rsidRPr="00194BCF">
        <w:rPr>
          <w:rFonts w:cs="Arial"/>
          <w:szCs w:val="22"/>
        </w:rPr>
        <w:t xml:space="preserve">staff and volunteers have current </w:t>
      </w:r>
      <w:r w:rsidR="009577DB" w:rsidRPr="00B6403E">
        <w:rPr>
          <w:rFonts w:cs="Arial"/>
          <w:i/>
          <w:szCs w:val="22"/>
        </w:rPr>
        <w:t>W</w:t>
      </w:r>
      <w:r w:rsidR="00F05722" w:rsidRPr="00B6403E">
        <w:rPr>
          <w:rFonts w:cs="Arial"/>
          <w:i/>
          <w:szCs w:val="22"/>
        </w:rPr>
        <w:t xml:space="preserve">orking with </w:t>
      </w:r>
      <w:r w:rsidR="009577DB" w:rsidRPr="00B6403E">
        <w:rPr>
          <w:rFonts w:cs="Arial"/>
          <w:i/>
          <w:szCs w:val="22"/>
        </w:rPr>
        <w:t>C</w:t>
      </w:r>
      <w:r w:rsidR="00F05722" w:rsidRPr="00B6403E">
        <w:rPr>
          <w:rFonts w:cs="Arial"/>
          <w:i/>
          <w:szCs w:val="22"/>
        </w:rPr>
        <w:t>hildren</w:t>
      </w:r>
      <w:r w:rsidR="00F05722" w:rsidRPr="00194BCF">
        <w:rPr>
          <w:rFonts w:cs="Arial"/>
          <w:szCs w:val="22"/>
        </w:rPr>
        <w:t xml:space="preserve"> checks or equivalent background checks. </w:t>
      </w:r>
    </w:p>
    <w:p w14:paraId="63207A2D" w14:textId="1FA27CE5" w:rsidR="006915A7" w:rsidRPr="00194BCF" w:rsidRDefault="00F05722" w:rsidP="00030F62">
      <w:pPr>
        <w:pStyle w:val="ListParagraph"/>
        <w:keepNext/>
        <w:numPr>
          <w:ilvl w:val="2"/>
          <w:numId w:val="27"/>
        </w:numPr>
        <w:ind w:left="1134"/>
        <w:jc w:val="left"/>
        <w:rPr>
          <w:rFonts w:cs="Arial"/>
          <w:szCs w:val="22"/>
        </w:rPr>
      </w:pPr>
      <w:r w:rsidRPr="00194BCF">
        <w:rPr>
          <w:rFonts w:cs="Arial"/>
          <w:szCs w:val="22"/>
        </w:rPr>
        <w:t>All staff and volunteers receive</w:t>
      </w:r>
      <w:r w:rsidR="00B6403E">
        <w:rPr>
          <w:rFonts w:cs="Arial"/>
          <w:szCs w:val="22"/>
        </w:rPr>
        <w:t xml:space="preserve"> </w:t>
      </w:r>
      <w:r w:rsidR="00B6403E" w:rsidRPr="00B6403E">
        <w:rPr>
          <w:rFonts w:cs="Arial"/>
          <w:i/>
          <w:szCs w:val="22"/>
        </w:rPr>
        <w:t>Police Checks</w:t>
      </w:r>
      <w:r w:rsidR="00B6403E">
        <w:rPr>
          <w:rFonts w:cs="Arial"/>
          <w:szCs w:val="22"/>
        </w:rPr>
        <w:t xml:space="preserve"> and</w:t>
      </w:r>
      <w:r w:rsidRPr="00194BCF">
        <w:rPr>
          <w:rFonts w:cs="Arial"/>
          <w:szCs w:val="22"/>
        </w:rPr>
        <w:t xml:space="preserve"> an appropriate </w:t>
      </w:r>
      <w:r w:rsidR="001A3265" w:rsidRPr="00194BCF">
        <w:rPr>
          <w:rFonts w:cs="Arial"/>
          <w:szCs w:val="22"/>
        </w:rPr>
        <w:t>induction</w:t>
      </w:r>
      <w:r w:rsidR="001A3265">
        <w:rPr>
          <w:rFonts w:cs="Arial"/>
          <w:szCs w:val="22"/>
        </w:rPr>
        <w:t xml:space="preserve"> </w:t>
      </w:r>
      <w:r w:rsidR="00B6403E">
        <w:rPr>
          <w:rFonts w:cs="Arial"/>
          <w:szCs w:val="22"/>
        </w:rPr>
        <w:t>to ensure they are</w:t>
      </w:r>
      <w:r w:rsidR="006915A7" w:rsidRPr="00194BCF">
        <w:rPr>
          <w:rFonts w:cs="Arial"/>
          <w:szCs w:val="22"/>
        </w:rPr>
        <w:t xml:space="preserve"> aware of their </w:t>
      </w:r>
      <w:r w:rsidRPr="00194BCF">
        <w:rPr>
          <w:rFonts w:cs="Arial"/>
          <w:szCs w:val="22"/>
        </w:rPr>
        <w:t xml:space="preserve">responsibilities to children and young people, including record keeping, information sharing and reporting obligations. </w:t>
      </w:r>
    </w:p>
    <w:p w14:paraId="5A25F493" w14:textId="31AF87F2" w:rsidR="00F05722" w:rsidRPr="00194BCF" w:rsidRDefault="00F05722" w:rsidP="00030F62">
      <w:pPr>
        <w:pStyle w:val="ListParagraph"/>
        <w:keepNext/>
        <w:numPr>
          <w:ilvl w:val="2"/>
          <w:numId w:val="27"/>
        </w:numPr>
        <w:ind w:left="1134"/>
        <w:jc w:val="left"/>
        <w:rPr>
          <w:rFonts w:cs="Arial"/>
          <w:szCs w:val="22"/>
        </w:rPr>
      </w:pPr>
      <w:r w:rsidRPr="00194BCF">
        <w:rPr>
          <w:rFonts w:cs="Arial"/>
          <w:szCs w:val="22"/>
        </w:rPr>
        <w:t>Ongoing supervision and</w:t>
      </w:r>
      <w:r w:rsidR="0057585A">
        <w:rPr>
          <w:rFonts w:cs="Arial"/>
          <w:szCs w:val="22"/>
        </w:rPr>
        <w:t xml:space="preserve"> </w:t>
      </w:r>
      <w:r w:rsidR="001A3265">
        <w:rPr>
          <w:rFonts w:cs="Arial"/>
          <w:szCs w:val="22"/>
        </w:rPr>
        <w:t xml:space="preserve">relevant </w:t>
      </w:r>
      <w:r w:rsidR="001A3265" w:rsidRPr="00194BCF">
        <w:rPr>
          <w:rFonts w:cs="Arial"/>
          <w:szCs w:val="22"/>
        </w:rPr>
        <w:t>people</w:t>
      </w:r>
      <w:r w:rsidRPr="00194BCF">
        <w:rPr>
          <w:rFonts w:cs="Arial"/>
          <w:szCs w:val="22"/>
        </w:rPr>
        <w:t xml:space="preserve"> management is focused on child safety and wellbeing.</w:t>
      </w:r>
    </w:p>
    <w:p w14:paraId="0B1D43AA" w14:textId="355906E3" w:rsidR="00CE64FC" w:rsidRPr="006915A7" w:rsidRDefault="00CE64FC" w:rsidP="00C12D07">
      <w:pPr>
        <w:jc w:val="left"/>
        <w:rPr>
          <w:rFonts w:asciiTheme="minorHAnsi" w:eastAsia="Calibri" w:hAnsiTheme="minorHAnsi" w:cstheme="minorHAnsi"/>
          <w:b/>
          <w:strike/>
          <w:color w:val="FF0000"/>
          <w:sz w:val="22"/>
          <w:szCs w:val="22"/>
          <w:lang w:eastAsia="en-US"/>
        </w:rPr>
      </w:pPr>
      <w:r w:rsidRPr="006915A7">
        <w:rPr>
          <w:rFonts w:ascii="Calibri" w:hAnsi="Calibri" w:cs="Calibri"/>
          <w:strike/>
          <w:color w:val="FF0000"/>
          <w:sz w:val="22"/>
          <w:szCs w:val="22"/>
        </w:rPr>
        <w:t xml:space="preserve"> </w:t>
      </w:r>
      <w:r w:rsidRPr="006915A7">
        <w:rPr>
          <w:rFonts w:asciiTheme="minorHAnsi" w:hAnsiTheme="minorHAnsi" w:cstheme="minorHAnsi"/>
          <w:strike/>
          <w:color w:val="FF0000"/>
          <w:sz w:val="22"/>
          <w:szCs w:val="22"/>
        </w:rPr>
        <w:t xml:space="preserve"> </w:t>
      </w:r>
    </w:p>
    <w:p w14:paraId="7656009E" w14:textId="5E23C634" w:rsidR="00F05722" w:rsidRPr="00B6403E" w:rsidRDefault="006915A7" w:rsidP="00030F62">
      <w:pPr>
        <w:keepNext/>
        <w:spacing w:before="240"/>
        <w:jc w:val="left"/>
        <w:rPr>
          <w:rFonts w:cs="Arial"/>
          <w:b/>
          <w:sz w:val="22"/>
          <w:szCs w:val="22"/>
        </w:rPr>
      </w:pPr>
      <w:r w:rsidRPr="00B6403E">
        <w:rPr>
          <w:rFonts w:cs="Arial"/>
          <w:b/>
          <w:sz w:val="22"/>
          <w:szCs w:val="22"/>
        </w:rPr>
        <w:t xml:space="preserve">4.7 </w:t>
      </w:r>
      <w:r w:rsidR="00F05722" w:rsidRPr="00B6403E">
        <w:rPr>
          <w:rFonts w:cs="Arial"/>
          <w:b/>
          <w:sz w:val="22"/>
          <w:szCs w:val="22"/>
        </w:rPr>
        <w:t>Child Safe Standard 7 – Processes for complaints and concerns are child focused</w:t>
      </w:r>
    </w:p>
    <w:p w14:paraId="5C629493" w14:textId="0F4A82D6" w:rsidR="00F05722" w:rsidRPr="00194BCF" w:rsidRDefault="00F05722" w:rsidP="00030F62">
      <w:pPr>
        <w:keepNext/>
        <w:spacing w:before="240"/>
        <w:jc w:val="left"/>
        <w:rPr>
          <w:rFonts w:cs="Arial"/>
          <w:b/>
          <w:i/>
          <w:iCs/>
          <w:szCs w:val="22"/>
        </w:rPr>
      </w:pPr>
      <w:r w:rsidRPr="00194BCF">
        <w:rPr>
          <w:rFonts w:cs="Arial"/>
          <w:szCs w:val="22"/>
        </w:rPr>
        <w:t xml:space="preserve">In complying with Child Safe Standard 7, </w:t>
      </w:r>
      <w:r w:rsidR="00030F62" w:rsidRPr="00194BCF">
        <w:rPr>
          <w:rFonts w:cs="Arial"/>
          <w:szCs w:val="22"/>
        </w:rPr>
        <w:t>Geelong Gallery</w:t>
      </w:r>
      <w:r w:rsidRPr="00194BCF">
        <w:rPr>
          <w:rFonts w:cs="Arial"/>
          <w:szCs w:val="22"/>
        </w:rPr>
        <w:t xml:space="preserve"> </w:t>
      </w:r>
      <w:r w:rsidR="0002379D">
        <w:rPr>
          <w:rFonts w:cs="Arial"/>
          <w:szCs w:val="22"/>
        </w:rPr>
        <w:t xml:space="preserve">will </w:t>
      </w:r>
      <w:r w:rsidRPr="00194BCF">
        <w:rPr>
          <w:rFonts w:cs="Arial"/>
          <w:szCs w:val="22"/>
        </w:rPr>
        <w:t>ensure</w:t>
      </w:r>
      <w:r w:rsidR="0002379D">
        <w:rPr>
          <w:rFonts w:cs="Arial"/>
          <w:szCs w:val="22"/>
        </w:rPr>
        <w:t xml:space="preserve"> that</w:t>
      </w:r>
      <w:r w:rsidRPr="00194BCF">
        <w:rPr>
          <w:rFonts w:cs="Arial"/>
          <w:szCs w:val="22"/>
        </w:rPr>
        <w:t>:</w:t>
      </w:r>
    </w:p>
    <w:p w14:paraId="2C5E71BD" w14:textId="77777777" w:rsidR="006915A7" w:rsidRPr="00194BCF" w:rsidRDefault="006915A7" w:rsidP="00030F62">
      <w:pPr>
        <w:pStyle w:val="ListParagraph"/>
        <w:keepNext/>
        <w:jc w:val="left"/>
        <w:rPr>
          <w:rFonts w:cs="Arial"/>
          <w:szCs w:val="22"/>
        </w:rPr>
      </w:pPr>
    </w:p>
    <w:p w14:paraId="0846E6BA" w14:textId="3E1EC754" w:rsidR="00596460" w:rsidRPr="00194BCF" w:rsidRDefault="00F05722" w:rsidP="00030F62">
      <w:pPr>
        <w:pStyle w:val="ListParagraph"/>
        <w:keepNext/>
        <w:numPr>
          <w:ilvl w:val="2"/>
          <w:numId w:val="28"/>
        </w:numPr>
        <w:ind w:left="1276" w:hanging="567"/>
        <w:jc w:val="left"/>
        <w:rPr>
          <w:rFonts w:cs="Arial"/>
          <w:szCs w:val="22"/>
        </w:rPr>
      </w:pPr>
      <w:r w:rsidRPr="00194BCF">
        <w:rPr>
          <w:rFonts w:cs="Arial"/>
          <w:szCs w:val="22"/>
        </w:rPr>
        <w:t xml:space="preserve">The organisation has an </w:t>
      </w:r>
      <w:r w:rsidR="004B5C8F" w:rsidRPr="00194BCF">
        <w:rPr>
          <w:rFonts w:cs="Arial"/>
          <w:szCs w:val="22"/>
        </w:rPr>
        <w:t>accessible;</w:t>
      </w:r>
      <w:r w:rsidRPr="00194BCF">
        <w:rPr>
          <w:rFonts w:cs="Arial"/>
          <w:szCs w:val="22"/>
        </w:rPr>
        <w:t xml:space="preserve"> child focused </w:t>
      </w:r>
      <w:r w:rsidR="004B5C8F" w:rsidRPr="00194BCF">
        <w:rPr>
          <w:rFonts w:cs="Arial"/>
          <w:szCs w:val="22"/>
        </w:rPr>
        <w:t>complaint-handling</w:t>
      </w:r>
      <w:r w:rsidRPr="00194BCF">
        <w:rPr>
          <w:rFonts w:cs="Arial"/>
          <w:szCs w:val="22"/>
        </w:rPr>
        <w:t xml:space="preserve"> </w:t>
      </w:r>
      <w:r w:rsidR="004B5C8F" w:rsidRPr="00194BCF">
        <w:rPr>
          <w:rFonts w:cs="Arial"/>
          <w:szCs w:val="22"/>
        </w:rPr>
        <w:t>policy, which</w:t>
      </w:r>
      <w:r w:rsidRPr="00194BCF">
        <w:rPr>
          <w:rFonts w:cs="Arial"/>
          <w:szCs w:val="22"/>
        </w:rPr>
        <w:t xml:space="preserve"> clearly outlines the roles and responsibilities of </w:t>
      </w:r>
      <w:r w:rsidR="00E679F1">
        <w:rPr>
          <w:rFonts w:cs="Arial"/>
          <w:szCs w:val="22"/>
        </w:rPr>
        <w:t xml:space="preserve">Board, Senior </w:t>
      </w:r>
      <w:r w:rsidR="001A3265">
        <w:rPr>
          <w:rFonts w:cs="Arial"/>
          <w:szCs w:val="22"/>
        </w:rPr>
        <w:t xml:space="preserve">Management, </w:t>
      </w:r>
      <w:r w:rsidR="001A3265" w:rsidRPr="00194BCF">
        <w:rPr>
          <w:rFonts w:cs="Arial"/>
          <w:szCs w:val="22"/>
        </w:rPr>
        <w:t>staff</w:t>
      </w:r>
      <w:r w:rsidRPr="00194BCF">
        <w:rPr>
          <w:rFonts w:cs="Arial"/>
          <w:szCs w:val="22"/>
        </w:rPr>
        <w:t xml:space="preserve"> and volunteers, </w:t>
      </w:r>
      <w:r w:rsidR="00E679F1">
        <w:rPr>
          <w:rFonts w:cs="Arial"/>
          <w:szCs w:val="22"/>
        </w:rPr>
        <w:t xml:space="preserve">and </w:t>
      </w:r>
      <w:r w:rsidRPr="00194BCF">
        <w:rPr>
          <w:rFonts w:cs="Arial"/>
          <w:szCs w:val="22"/>
        </w:rPr>
        <w:t xml:space="preserve">approaches to dealing with different types of complaints, breaches of relevant policies or the </w:t>
      </w:r>
      <w:r w:rsidR="00817468" w:rsidRPr="004B5C8F">
        <w:rPr>
          <w:rFonts w:cs="Arial"/>
          <w:i/>
          <w:szCs w:val="22"/>
        </w:rPr>
        <w:t>Child Safe</w:t>
      </w:r>
      <w:r w:rsidR="00817468">
        <w:rPr>
          <w:rFonts w:cs="Arial"/>
          <w:szCs w:val="22"/>
        </w:rPr>
        <w:t xml:space="preserve"> </w:t>
      </w:r>
      <w:r w:rsidRPr="00194BCF">
        <w:rPr>
          <w:rFonts w:cs="Arial"/>
          <w:szCs w:val="22"/>
        </w:rPr>
        <w:t xml:space="preserve">Code of </w:t>
      </w:r>
      <w:r w:rsidR="001A3265" w:rsidRPr="00194BCF">
        <w:rPr>
          <w:rFonts w:cs="Arial"/>
          <w:szCs w:val="22"/>
        </w:rPr>
        <w:t>Conduct</w:t>
      </w:r>
      <w:r w:rsidR="001A3265">
        <w:rPr>
          <w:rFonts w:cs="Arial"/>
          <w:szCs w:val="22"/>
        </w:rPr>
        <w:t>.</w:t>
      </w:r>
    </w:p>
    <w:p w14:paraId="441CCBD2" w14:textId="43BB6CBA" w:rsidR="00596460" w:rsidRPr="00194BCF" w:rsidRDefault="00F05722" w:rsidP="00030F62">
      <w:pPr>
        <w:pStyle w:val="ListParagraph"/>
        <w:keepNext/>
        <w:numPr>
          <w:ilvl w:val="2"/>
          <w:numId w:val="28"/>
        </w:numPr>
        <w:ind w:left="1276" w:hanging="567"/>
        <w:jc w:val="left"/>
        <w:rPr>
          <w:rFonts w:cs="Arial"/>
          <w:szCs w:val="22"/>
        </w:rPr>
      </w:pPr>
      <w:r w:rsidRPr="00194BCF">
        <w:rPr>
          <w:rFonts w:cs="Arial"/>
          <w:szCs w:val="22"/>
        </w:rPr>
        <w:t xml:space="preserve">Effective complaint handling processes are understood by children and young people, families, </w:t>
      </w:r>
      <w:proofErr w:type="gramStart"/>
      <w:r w:rsidRPr="00194BCF">
        <w:rPr>
          <w:rFonts w:cs="Arial"/>
          <w:szCs w:val="22"/>
        </w:rPr>
        <w:t>staff</w:t>
      </w:r>
      <w:proofErr w:type="gramEnd"/>
      <w:r w:rsidRPr="00194BCF">
        <w:rPr>
          <w:rFonts w:cs="Arial"/>
          <w:szCs w:val="22"/>
        </w:rPr>
        <w:t xml:space="preserve"> and volunteers, and are culturally safe. </w:t>
      </w:r>
    </w:p>
    <w:p w14:paraId="1A1B449E" w14:textId="39A6E5FC" w:rsidR="00596460" w:rsidRPr="00194BCF" w:rsidRDefault="00F05722" w:rsidP="00030F62">
      <w:pPr>
        <w:pStyle w:val="ListParagraph"/>
        <w:keepNext/>
        <w:numPr>
          <w:ilvl w:val="2"/>
          <w:numId w:val="28"/>
        </w:numPr>
        <w:ind w:left="1276" w:hanging="567"/>
        <w:jc w:val="left"/>
        <w:rPr>
          <w:rFonts w:cs="Arial"/>
          <w:szCs w:val="22"/>
        </w:rPr>
      </w:pPr>
      <w:r w:rsidRPr="00194BCF">
        <w:rPr>
          <w:rFonts w:cs="Arial"/>
          <w:szCs w:val="22"/>
        </w:rPr>
        <w:t xml:space="preserve">Complaints are taken </w:t>
      </w:r>
      <w:r w:rsidR="00194BCF" w:rsidRPr="00194BCF">
        <w:rPr>
          <w:rFonts w:cs="Arial"/>
          <w:szCs w:val="22"/>
        </w:rPr>
        <w:t>seriously and</w:t>
      </w:r>
      <w:r w:rsidRPr="00194BCF">
        <w:rPr>
          <w:rFonts w:cs="Arial"/>
          <w:szCs w:val="22"/>
        </w:rPr>
        <w:t xml:space="preserve"> responded to promptly and thoroughly.</w:t>
      </w:r>
    </w:p>
    <w:p w14:paraId="57D74B71" w14:textId="7F73CDFF" w:rsidR="00596460" w:rsidRPr="00194BCF" w:rsidRDefault="00F05722" w:rsidP="00030F62">
      <w:pPr>
        <w:pStyle w:val="ListParagraph"/>
        <w:keepNext/>
        <w:numPr>
          <w:ilvl w:val="2"/>
          <w:numId w:val="28"/>
        </w:numPr>
        <w:ind w:left="1276" w:hanging="567"/>
        <w:jc w:val="left"/>
        <w:rPr>
          <w:rFonts w:cs="Arial"/>
          <w:szCs w:val="22"/>
        </w:rPr>
      </w:pPr>
      <w:r w:rsidRPr="00194BCF">
        <w:rPr>
          <w:rFonts w:cs="Arial"/>
          <w:szCs w:val="22"/>
        </w:rPr>
        <w:t xml:space="preserve">The organisation has policies and procedures in place that address reporting of complaints and concerns to relevant authorities, </w:t>
      </w:r>
      <w:r w:rsidR="001A3265" w:rsidRPr="00194BCF">
        <w:rPr>
          <w:rFonts w:cs="Arial"/>
          <w:szCs w:val="22"/>
        </w:rPr>
        <w:t>whether</w:t>
      </w:r>
      <w:r w:rsidRPr="00194BCF">
        <w:rPr>
          <w:rFonts w:cs="Arial"/>
          <w:szCs w:val="22"/>
        </w:rPr>
        <w:t xml:space="preserve"> </w:t>
      </w:r>
      <w:r w:rsidR="001A3265">
        <w:rPr>
          <w:rFonts w:cs="Arial"/>
          <w:szCs w:val="22"/>
        </w:rPr>
        <w:t xml:space="preserve">or not </w:t>
      </w:r>
      <w:r w:rsidRPr="00194BCF">
        <w:rPr>
          <w:rFonts w:cs="Arial"/>
          <w:szCs w:val="22"/>
        </w:rPr>
        <w:t xml:space="preserve">the law requires reporting, and co-operates with law enforcement. </w:t>
      </w:r>
    </w:p>
    <w:p w14:paraId="6F02E702" w14:textId="580D0176" w:rsidR="00C12D07" w:rsidRPr="00194BCF" w:rsidRDefault="00596460" w:rsidP="006211C9">
      <w:pPr>
        <w:pStyle w:val="ListParagraph"/>
        <w:keepNext/>
        <w:numPr>
          <w:ilvl w:val="2"/>
          <w:numId w:val="28"/>
        </w:numPr>
        <w:ind w:left="1276" w:hanging="567"/>
        <w:jc w:val="left"/>
        <w:rPr>
          <w:rFonts w:cs="Arial"/>
          <w:szCs w:val="22"/>
        </w:rPr>
      </w:pPr>
      <w:r w:rsidRPr="00194BCF">
        <w:rPr>
          <w:rFonts w:cs="Arial"/>
          <w:szCs w:val="22"/>
        </w:rPr>
        <w:t>R</w:t>
      </w:r>
      <w:r w:rsidR="00F05722" w:rsidRPr="00194BCF">
        <w:rPr>
          <w:rFonts w:cs="Arial"/>
          <w:szCs w:val="22"/>
        </w:rPr>
        <w:t xml:space="preserve">eporting, </w:t>
      </w:r>
      <w:proofErr w:type="gramStart"/>
      <w:r w:rsidR="00F05722" w:rsidRPr="00194BCF">
        <w:rPr>
          <w:rFonts w:cs="Arial"/>
          <w:szCs w:val="22"/>
        </w:rPr>
        <w:t>privacy</w:t>
      </w:r>
      <w:proofErr w:type="gramEnd"/>
      <w:r w:rsidR="00F05722" w:rsidRPr="00194BCF">
        <w:rPr>
          <w:rFonts w:cs="Arial"/>
          <w:szCs w:val="22"/>
        </w:rPr>
        <w:t xml:space="preserve"> and empl</w:t>
      </w:r>
      <w:r w:rsidR="00C12D07" w:rsidRPr="00194BCF">
        <w:rPr>
          <w:rFonts w:cs="Arial"/>
          <w:szCs w:val="22"/>
        </w:rPr>
        <w:t>oyment law obligations are met.</w:t>
      </w:r>
    </w:p>
    <w:p w14:paraId="486B1244" w14:textId="77777777" w:rsidR="00F22737" w:rsidRDefault="00F22737" w:rsidP="00F22737">
      <w:pPr>
        <w:jc w:val="left"/>
        <w:rPr>
          <w:rFonts w:eastAsia="Calibri" w:cs="Arial"/>
          <w:lang w:eastAsia="en-US"/>
        </w:rPr>
      </w:pPr>
    </w:p>
    <w:p w14:paraId="4EA88781" w14:textId="1C1E3C3D" w:rsidR="00F22737" w:rsidRPr="00030F62" w:rsidRDefault="00F22737" w:rsidP="00F22737">
      <w:pPr>
        <w:jc w:val="left"/>
        <w:rPr>
          <w:rFonts w:eastAsia="Calibri" w:cs="Arial"/>
          <w:lang w:eastAsia="en-US"/>
        </w:rPr>
      </w:pPr>
      <w:r w:rsidRPr="00030F62">
        <w:rPr>
          <w:rFonts w:eastAsia="Calibri" w:cs="Arial"/>
          <w:lang w:eastAsia="en-US"/>
        </w:rPr>
        <w:t xml:space="preserve">The Victorian Government amended the </w:t>
      </w:r>
      <w:r w:rsidRPr="00030F62">
        <w:rPr>
          <w:rFonts w:eastAsia="Calibri" w:cs="Arial"/>
          <w:i/>
          <w:lang w:eastAsia="en-US"/>
        </w:rPr>
        <w:t>Child Wellbeing and Safety Act 2005</w:t>
      </w:r>
      <w:r w:rsidRPr="00030F62">
        <w:rPr>
          <w:rFonts w:eastAsia="Calibri" w:cs="Arial"/>
          <w:lang w:eastAsia="en-US"/>
        </w:rPr>
        <w:t xml:space="preserve"> to introduce the </w:t>
      </w:r>
      <w:r w:rsidRPr="00030F62">
        <w:rPr>
          <w:rFonts w:eastAsia="Calibri" w:cs="Arial"/>
          <w:i/>
          <w:lang w:eastAsia="en-US"/>
        </w:rPr>
        <w:t xml:space="preserve">Reportable Conduct </w:t>
      </w:r>
      <w:r w:rsidR="004B5C8F" w:rsidRPr="00030F62">
        <w:rPr>
          <w:rFonts w:eastAsia="Calibri" w:cs="Arial"/>
          <w:i/>
          <w:lang w:eastAsia="en-US"/>
        </w:rPr>
        <w:t>Scheme</w:t>
      </w:r>
      <w:r w:rsidR="004B5C8F" w:rsidRPr="00030F62">
        <w:rPr>
          <w:rFonts w:eastAsia="Calibri" w:cs="Arial"/>
          <w:lang w:eastAsia="en-US"/>
        </w:rPr>
        <w:t xml:space="preserve"> that has applied</w:t>
      </w:r>
      <w:r w:rsidRPr="00030F62">
        <w:rPr>
          <w:rFonts w:eastAsia="Calibri" w:cs="Arial"/>
          <w:lang w:eastAsia="en-US"/>
        </w:rPr>
        <w:t xml:space="preserve"> to Geelong Gallery </w:t>
      </w:r>
      <w:r w:rsidR="000E2CCF">
        <w:rPr>
          <w:rFonts w:eastAsia="Calibri" w:cs="Arial"/>
          <w:lang w:eastAsia="en-US"/>
        </w:rPr>
        <w:t>since</w:t>
      </w:r>
      <w:r w:rsidRPr="00030F62">
        <w:rPr>
          <w:rFonts w:eastAsia="Calibri" w:cs="Arial"/>
          <w:lang w:eastAsia="en-US"/>
        </w:rPr>
        <w:t xml:space="preserve"> 1 January 2019. The Reportable Conduct Scheme is to oversee allegations of child abuse and misconduct and includes </w:t>
      </w:r>
      <w:r>
        <w:rPr>
          <w:rFonts w:eastAsia="Calibri" w:cs="Arial"/>
          <w:lang w:eastAsia="en-US"/>
        </w:rPr>
        <w:t>a number of obligations and processes as detailed below:</w:t>
      </w:r>
    </w:p>
    <w:p w14:paraId="326340AC" w14:textId="77777777" w:rsidR="00F22737" w:rsidRPr="006915A7" w:rsidRDefault="00F22737" w:rsidP="00F22737">
      <w:pPr>
        <w:jc w:val="left"/>
        <w:rPr>
          <w:rFonts w:eastAsia="Calibri" w:cs="Arial"/>
          <w:strike/>
          <w:color w:val="FF0000"/>
          <w:lang w:eastAsia="en-US"/>
        </w:rPr>
      </w:pPr>
    </w:p>
    <w:p w14:paraId="24B4D40A" w14:textId="34F71B74" w:rsidR="00F22737" w:rsidRPr="00817468" w:rsidRDefault="00F22737" w:rsidP="00817468">
      <w:pPr>
        <w:pStyle w:val="ListParagraph"/>
        <w:numPr>
          <w:ilvl w:val="0"/>
          <w:numId w:val="21"/>
        </w:numPr>
        <w:jc w:val="left"/>
        <w:rPr>
          <w:rFonts w:eastAsia="Calibri" w:cs="Arial"/>
          <w:lang w:eastAsia="en-US"/>
        </w:rPr>
      </w:pPr>
      <w:r w:rsidRPr="00030F62">
        <w:rPr>
          <w:rFonts w:eastAsia="Calibri" w:cs="Arial"/>
          <w:lang w:eastAsia="en-US"/>
        </w:rPr>
        <w:t xml:space="preserve">Within three business days of becoming aware of an allegation, Geelong Gallery Director &amp; CEO must notify the Commission for Children and Young People that a reportable allegation has been made against </w:t>
      </w:r>
      <w:r w:rsidR="000E2CCF">
        <w:rPr>
          <w:rFonts w:eastAsia="Calibri" w:cs="Arial"/>
          <w:lang w:eastAsia="en-US"/>
        </w:rPr>
        <w:t>a</w:t>
      </w:r>
      <w:r w:rsidRPr="00030F62">
        <w:rPr>
          <w:rFonts w:eastAsia="Calibri" w:cs="Arial"/>
          <w:lang w:eastAsia="en-US"/>
        </w:rPr>
        <w:t xml:space="preserve"> the</w:t>
      </w:r>
      <w:r w:rsidR="000E2CCF">
        <w:rPr>
          <w:rFonts w:eastAsia="Calibri" w:cs="Arial"/>
          <w:lang w:eastAsia="en-US"/>
        </w:rPr>
        <w:t xml:space="preserve"> </w:t>
      </w:r>
      <w:r w:rsidR="001A3265">
        <w:rPr>
          <w:rFonts w:eastAsia="Calibri" w:cs="Arial"/>
          <w:lang w:eastAsia="en-US"/>
        </w:rPr>
        <w:t>Gallery’s staff</w:t>
      </w:r>
      <w:r w:rsidR="000E2CCF">
        <w:rPr>
          <w:rFonts w:eastAsia="Calibri" w:cs="Arial"/>
          <w:lang w:eastAsia="en-US"/>
        </w:rPr>
        <w:t xml:space="preserve"> member, contractor </w:t>
      </w:r>
      <w:r w:rsidRPr="00030F62">
        <w:rPr>
          <w:rFonts w:eastAsia="Calibri" w:cs="Arial"/>
          <w:lang w:eastAsia="en-US"/>
        </w:rPr>
        <w:t>or volunteer.</w:t>
      </w:r>
      <w:r w:rsidR="00817468">
        <w:rPr>
          <w:rFonts w:eastAsia="Calibri" w:cs="Arial"/>
          <w:lang w:eastAsia="en-US"/>
        </w:rPr>
        <w:t xml:space="preserve"> The Board shall also be notified at this time. (</w:t>
      </w:r>
      <w:r w:rsidR="00817468" w:rsidRPr="00817468">
        <w:rPr>
          <w:rFonts w:eastAsia="Calibri" w:cs="Arial"/>
          <w:lang w:eastAsia="en-US"/>
        </w:rPr>
        <w:t xml:space="preserve">Should the complaint be against the Director &amp; CEO, the Child </w:t>
      </w:r>
      <w:r w:rsidR="00817468" w:rsidRPr="00D425A0">
        <w:rPr>
          <w:rFonts w:eastAsia="Calibri" w:cs="Arial"/>
          <w:lang w:eastAsia="en-US"/>
        </w:rPr>
        <w:t>Safety Officer, Duty Manager or Deputy Director is required to report</w:t>
      </w:r>
      <w:r w:rsidR="00817468" w:rsidRPr="003E3B7C">
        <w:rPr>
          <w:rFonts w:eastAsia="Calibri" w:cs="Arial"/>
          <w:lang w:eastAsia="en-US"/>
        </w:rPr>
        <w:t xml:space="preserve"> the incident directly to the President of the Board</w:t>
      </w:r>
      <w:r w:rsidR="00817468">
        <w:rPr>
          <w:rFonts w:eastAsia="Calibri" w:cs="Arial"/>
          <w:lang w:eastAsia="en-US"/>
        </w:rPr>
        <w:t>)</w:t>
      </w:r>
      <w:r w:rsidR="00817468" w:rsidRPr="00817468">
        <w:rPr>
          <w:rFonts w:eastAsia="Calibri" w:cs="Arial"/>
          <w:lang w:eastAsia="en-US"/>
        </w:rPr>
        <w:t>.</w:t>
      </w:r>
    </w:p>
    <w:p w14:paraId="48373709" w14:textId="3187FC8F" w:rsidR="00F22737" w:rsidRPr="00030F62" w:rsidRDefault="00F22737" w:rsidP="00F22737">
      <w:pPr>
        <w:pStyle w:val="ListParagraph"/>
        <w:numPr>
          <w:ilvl w:val="0"/>
          <w:numId w:val="21"/>
        </w:numPr>
        <w:jc w:val="left"/>
        <w:rPr>
          <w:rFonts w:eastAsia="Calibri" w:cs="Arial"/>
          <w:lang w:eastAsia="en-US"/>
        </w:rPr>
      </w:pPr>
      <w:r w:rsidRPr="00030F62">
        <w:rPr>
          <w:rFonts w:eastAsia="Calibri" w:cs="Arial"/>
          <w:lang w:eastAsia="en-US"/>
        </w:rPr>
        <w:t xml:space="preserve">Within 30 calendar </w:t>
      </w:r>
      <w:r w:rsidR="004B5C8F" w:rsidRPr="00030F62">
        <w:rPr>
          <w:rFonts w:eastAsia="Calibri" w:cs="Arial"/>
          <w:lang w:eastAsia="en-US"/>
        </w:rPr>
        <w:t>days,</w:t>
      </w:r>
      <w:r w:rsidRPr="00030F62">
        <w:rPr>
          <w:rFonts w:eastAsia="Calibri" w:cs="Arial"/>
          <w:lang w:eastAsia="en-US"/>
        </w:rPr>
        <w:t xml:space="preserve"> Geelong Gallery Director &amp; CEO must </w:t>
      </w:r>
      <w:r w:rsidR="001A3265" w:rsidRPr="00030F62">
        <w:rPr>
          <w:rFonts w:eastAsia="Calibri" w:cs="Arial"/>
          <w:lang w:eastAsia="en-US"/>
        </w:rPr>
        <w:t>provide detailed</w:t>
      </w:r>
      <w:r w:rsidRPr="00030F62">
        <w:rPr>
          <w:rFonts w:eastAsia="Calibri" w:cs="Arial"/>
          <w:lang w:eastAsia="en-US"/>
        </w:rPr>
        <w:t xml:space="preserve"> information about the allegations and </w:t>
      </w:r>
      <w:r w:rsidR="001A3265" w:rsidRPr="00030F62">
        <w:rPr>
          <w:rFonts w:eastAsia="Calibri" w:cs="Arial"/>
          <w:lang w:eastAsia="en-US"/>
        </w:rPr>
        <w:t>their proposed</w:t>
      </w:r>
      <w:r w:rsidRPr="00030F62">
        <w:rPr>
          <w:rFonts w:eastAsia="Calibri" w:cs="Arial"/>
          <w:lang w:eastAsia="en-US"/>
        </w:rPr>
        <w:t xml:space="preserve"> response to the</w:t>
      </w:r>
      <w:r w:rsidRPr="00030F62">
        <w:rPr>
          <w:rFonts w:cs="Arial"/>
        </w:rPr>
        <w:t xml:space="preserve"> </w:t>
      </w:r>
      <w:r w:rsidRPr="00030F62">
        <w:rPr>
          <w:rFonts w:eastAsia="Calibri" w:cs="Arial"/>
          <w:lang w:eastAsia="en-US"/>
        </w:rPr>
        <w:t>Commission for Children and Young People.</w:t>
      </w:r>
    </w:p>
    <w:p w14:paraId="09471EFA" w14:textId="77777777" w:rsidR="00F22737" w:rsidRPr="00030F62" w:rsidRDefault="00F22737" w:rsidP="00F22737">
      <w:pPr>
        <w:pStyle w:val="ListParagraph"/>
        <w:numPr>
          <w:ilvl w:val="0"/>
          <w:numId w:val="21"/>
        </w:numPr>
        <w:jc w:val="left"/>
        <w:rPr>
          <w:rFonts w:eastAsia="Calibri" w:cs="Arial"/>
          <w:lang w:eastAsia="en-US"/>
        </w:rPr>
      </w:pPr>
      <w:r w:rsidRPr="00030F62">
        <w:rPr>
          <w:rFonts w:eastAsia="Calibri" w:cs="Arial"/>
          <w:lang w:eastAsia="en-US"/>
        </w:rPr>
        <w:t>It is a criminal offence for a head of an organisation to fail to comply with the three-day and 30-day notification obligations without a reasonable excuse.</w:t>
      </w:r>
    </w:p>
    <w:p w14:paraId="087C13F9" w14:textId="536D7286" w:rsidR="00F22737" w:rsidRPr="00030F62" w:rsidRDefault="001A3265" w:rsidP="00F22737">
      <w:pPr>
        <w:pStyle w:val="ListParagraph"/>
        <w:numPr>
          <w:ilvl w:val="0"/>
          <w:numId w:val="21"/>
        </w:numPr>
        <w:jc w:val="left"/>
        <w:rPr>
          <w:rFonts w:eastAsia="Calibri" w:cs="Arial"/>
          <w:lang w:eastAsia="en-US"/>
        </w:rPr>
      </w:pPr>
      <w:r w:rsidRPr="00030F62">
        <w:rPr>
          <w:rFonts w:eastAsia="Calibri" w:cs="Arial"/>
          <w:lang w:eastAsia="en-US"/>
        </w:rPr>
        <w:t>For</w:t>
      </w:r>
      <w:r w:rsidR="00F22737" w:rsidRPr="00030F62">
        <w:rPr>
          <w:rFonts w:eastAsia="Calibri" w:cs="Arial"/>
          <w:lang w:eastAsia="en-US"/>
        </w:rPr>
        <w:t xml:space="preserve"> the Gallery to perform its functions under the </w:t>
      </w:r>
      <w:r w:rsidR="00F22737" w:rsidRPr="00030F62">
        <w:rPr>
          <w:rFonts w:eastAsia="Calibri" w:cs="Arial"/>
          <w:i/>
          <w:lang w:eastAsia="en-US"/>
        </w:rPr>
        <w:t>Child Safe Standards</w:t>
      </w:r>
      <w:r w:rsidR="00F22737" w:rsidRPr="00030F62">
        <w:rPr>
          <w:rFonts w:eastAsia="Calibri" w:cs="Arial"/>
          <w:lang w:eastAsia="en-US"/>
        </w:rPr>
        <w:t>, it may be required to collect personal information about an employee, consultant/contractor or volunteer and disclose that information to a third party.</w:t>
      </w:r>
    </w:p>
    <w:p w14:paraId="1B16DEF2" w14:textId="77777777" w:rsidR="00F22737" w:rsidRPr="00030F62" w:rsidRDefault="00F22737" w:rsidP="00F22737">
      <w:pPr>
        <w:pStyle w:val="ListParagraph"/>
        <w:numPr>
          <w:ilvl w:val="0"/>
          <w:numId w:val="21"/>
        </w:numPr>
        <w:jc w:val="left"/>
        <w:rPr>
          <w:rFonts w:eastAsia="Calibri" w:cs="Arial"/>
          <w:lang w:eastAsia="en-US"/>
        </w:rPr>
      </w:pPr>
      <w:r w:rsidRPr="00030F62">
        <w:rPr>
          <w:rFonts w:eastAsia="Calibri" w:cs="Arial"/>
          <w:lang w:eastAsia="en-US"/>
        </w:rPr>
        <w:t xml:space="preserve">All concerns about the safety and wellbeing of a child, or the conduct of a staff member, Contractor, </w:t>
      </w:r>
      <w:proofErr w:type="gramStart"/>
      <w:r w:rsidRPr="00030F62">
        <w:rPr>
          <w:rFonts w:eastAsia="Calibri" w:cs="Arial"/>
          <w:lang w:eastAsia="en-US"/>
        </w:rPr>
        <w:t>volunteer</w:t>
      </w:r>
      <w:proofErr w:type="gramEnd"/>
      <w:r w:rsidRPr="00030F62">
        <w:rPr>
          <w:rFonts w:eastAsia="Calibri" w:cs="Arial"/>
          <w:lang w:eastAsia="en-US"/>
        </w:rPr>
        <w:t xml:space="preserve"> or member of the public must be acted upon as soon as possible. </w:t>
      </w:r>
    </w:p>
    <w:p w14:paraId="14D0CB81" w14:textId="77777777" w:rsidR="00F22737" w:rsidRDefault="00F22737" w:rsidP="00F22737">
      <w:pPr>
        <w:jc w:val="left"/>
        <w:rPr>
          <w:rFonts w:ascii="Calibri" w:eastAsia="Calibri" w:hAnsi="Calibri" w:cs="Calibri"/>
          <w:sz w:val="22"/>
          <w:szCs w:val="22"/>
          <w:lang w:eastAsia="en-US"/>
        </w:rPr>
      </w:pPr>
    </w:p>
    <w:p w14:paraId="6E882C91" w14:textId="77777777" w:rsidR="00F22737" w:rsidRPr="00030F62" w:rsidRDefault="00F22737" w:rsidP="00F22737">
      <w:pPr>
        <w:jc w:val="left"/>
        <w:rPr>
          <w:rFonts w:eastAsia="Calibri" w:cs="Arial"/>
          <w:lang w:eastAsia="en-US"/>
        </w:rPr>
      </w:pPr>
      <w:r w:rsidRPr="00030F62">
        <w:rPr>
          <w:rFonts w:eastAsia="Calibri" w:cs="Arial"/>
          <w:lang w:eastAsia="en-US"/>
        </w:rPr>
        <w:t>Everyone employed or volunteering at Geelong Gallery has a responsibility to understand the important and significant role they play individually and collectively to ensure that the wellbeing and safety of all children is at the forefront of all they do and every decision they make.</w:t>
      </w:r>
    </w:p>
    <w:p w14:paraId="7922A0C5" w14:textId="77777777" w:rsidR="00F22737" w:rsidRPr="00030F62" w:rsidRDefault="00F22737" w:rsidP="00F22737">
      <w:pPr>
        <w:jc w:val="left"/>
      </w:pPr>
    </w:p>
    <w:p w14:paraId="407EAD90" w14:textId="268F0127" w:rsidR="00F22737" w:rsidRPr="00030F62" w:rsidRDefault="00F22737" w:rsidP="00F22737">
      <w:pPr>
        <w:jc w:val="left"/>
      </w:pPr>
      <w:r w:rsidRPr="00030F62">
        <w:lastRenderedPageBreak/>
        <w:t xml:space="preserve">The Gallery has clear expectations for all staff and volunteers in making a report about a child or young person who may </w:t>
      </w:r>
      <w:r w:rsidR="001A3265" w:rsidRPr="00030F62">
        <w:t>need</w:t>
      </w:r>
      <w:r w:rsidRPr="00030F62">
        <w:t xml:space="preserve"> protection. All staff and volunteers must follow the Gallery’s</w:t>
      </w:r>
      <w:r w:rsidR="00817468">
        <w:t xml:space="preserve"> </w:t>
      </w:r>
      <w:r w:rsidR="00817468" w:rsidRPr="004B5C8F">
        <w:rPr>
          <w:i/>
        </w:rPr>
        <w:t>Child Safe</w:t>
      </w:r>
      <w:r w:rsidRPr="00030F62">
        <w:t xml:space="preserve"> </w:t>
      </w:r>
      <w:r w:rsidRPr="00030F62">
        <w:rPr>
          <w:rFonts w:eastAsia="Calibri" w:cs="Arial"/>
          <w:i/>
          <w:lang w:eastAsia="en-US"/>
        </w:rPr>
        <w:t xml:space="preserve">Code of Conduct </w:t>
      </w:r>
      <w:r w:rsidRPr="00030F62">
        <w:t>and</w:t>
      </w:r>
      <w:r w:rsidRPr="00030F62">
        <w:rPr>
          <w:rFonts w:eastAsia="Calibri" w:cs="Arial"/>
          <w:i/>
          <w:lang w:eastAsia="en-US"/>
        </w:rPr>
        <w:t xml:space="preserve"> </w:t>
      </w:r>
      <w:r w:rsidR="0072051D">
        <w:rPr>
          <w:rFonts w:eastAsia="Calibri" w:cs="Arial"/>
          <w:iCs/>
          <w:lang w:eastAsia="en-US"/>
        </w:rPr>
        <w:t xml:space="preserve">its detailed </w:t>
      </w:r>
      <w:r w:rsidRPr="00030F62">
        <w:t>respon</w:t>
      </w:r>
      <w:r w:rsidR="0072051D">
        <w:t>se</w:t>
      </w:r>
      <w:r w:rsidRPr="00030F62">
        <w:t xml:space="preserve"> and reporting obligations and procedures. </w:t>
      </w:r>
    </w:p>
    <w:p w14:paraId="56D53ADD" w14:textId="77777777" w:rsidR="00F22737" w:rsidRPr="00030F62" w:rsidRDefault="00F22737" w:rsidP="00F22737">
      <w:pPr>
        <w:jc w:val="left"/>
        <w:rPr>
          <w:rFonts w:eastAsia="Calibri" w:cs="Arial"/>
          <w:lang w:eastAsia="en-US"/>
        </w:rPr>
      </w:pPr>
    </w:p>
    <w:p w14:paraId="4D400A0C" w14:textId="5D1F420E" w:rsidR="00F22737" w:rsidRPr="00030F62" w:rsidRDefault="00F22737" w:rsidP="00F22737">
      <w:pPr>
        <w:jc w:val="left"/>
        <w:rPr>
          <w:rFonts w:eastAsia="Calibri" w:cs="Arial"/>
          <w:lang w:eastAsia="en-US"/>
        </w:rPr>
      </w:pPr>
      <w:r w:rsidRPr="00030F62">
        <w:rPr>
          <w:rFonts w:eastAsia="Calibri" w:cs="Arial"/>
          <w:lang w:eastAsia="en-US"/>
        </w:rPr>
        <w:t>If a staff member</w:t>
      </w:r>
      <w:r w:rsidR="00FB1C4E">
        <w:rPr>
          <w:rFonts w:eastAsia="Calibri" w:cs="Arial"/>
          <w:lang w:eastAsia="en-US"/>
        </w:rPr>
        <w:t xml:space="preserve">, </w:t>
      </w:r>
      <w:r w:rsidRPr="00030F62">
        <w:rPr>
          <w:rFonts w:eastAsia="Calibri" w:cs="Arial"/>
          <w:lang w:eastAsia="en-US"/>
        </w:rPr>
        <w:t>volunteer</w:t>
      </w:r>
      <w:r w:rsidR="00FB1C4E">
        <w:rPr>
          <w:rFonts w:eastAsia="Calibri" w:cs="Arial"/>
          <w:lang w:eastAsia="en-US"/>
        </w:rPr>
        <w:t xml:space="preserve">, </w:t>
      </w:r>
      <w:r w:rsidR="00FB1C4E" w:rsidRPr="00FB1C4E">
        <w:rPr>
          <w:rFonts w:eastAsia="Calibri" w:cs="Arial"/>
          <w:u w:val="single"/>
          <w:lang w:eastAsia="en-US"/>
        </w:rPr>
        <w:t>child or member of the public</w:t>
      </w:r>
      <w:r w:rsidRPr="00030F62">
        <w:rPr>
          <w:rFonts w:eastAsia="Calibri" w:cs="Arial"/>
          <w:lang w:eastAsia="en-US"/>
        </w:rPr>
        <w:t xml:space="preserve"> has a </w:t>
      </w:r>
      <w:r w:rsidRPr="00030F62">
        <w:rPr>
          <w:rFonts w:eastAsia="Calibri" w:cs="Arial"/>
          <w:b/>
          <w:lang w:eastAsia="en-US"/>
        </w:rPr>
        <w:t>reasonable belief</w:t>
      </w:r>
      <w:r w:rsidRPr="00030F62">
        <w:rPr>
          <w:rFonts w:eastAsia="Calibri" w:cs="Arial"/>
          <w:lang w:eastAsia="en-US"/>
        </w:rPr>
        <w:t xml:space="preserve"> that an incident has occurred then they must report the incident in the first instance to the Gallery’s Child Safety Officers. If the incident is a criminal offence, the incident must also be reported to the Police on 000</w:t>
      </w:r>
      <w:r w:rsidR="00817468">
        <w:rPr>
          <w:rFonts w:eastAsia="Calibri" w:cs="Arial"/>
          <w:lang w:eastAsia="en-US"/>
        </w:rPr>
        <w:t xml:space="preserve"> or </w:t>
      </w:r>
      <w:r w:rsidR="00817468" w:rsidRPr="00817468">
        <w:rPr>
          <w:rFonts w:eastAsia="Calibri" w:cs="Arial"/>
          <w:lang w:eastAsia="en-US"/>
        </w:rPr>
        <w:t>call the 24-hour Child Protection Crisis Line on 13 12 78</w:t>
      </w:r>
      <w:r w:rsidR="00817468">
        <w:rPr>
          <w:rFonts w:eastAsia="Calibri" w:cs="Arial"/>
          <w:lang w:eastAsia="en-US"/>
        </w:rPr>
        <w:t>.</w:t>
      </w:r>
    </w:p>
    <w:p w14:paraId="2CCE5F6D" w14:textId="77777777" w:rsidR="00F22737" w:rsidRPr="00030F62" w:rsidRDefault="00F22737" w:rsidP="00F22737">
      <w:pPr>
        <w:jc w:val="left"/>
      </w:pPr>
    </w:p>
    <w:p w14:paraId="042FB61D" w14:textId="5D5495F7" w:rsidR="00F22737" w:rsidRDefault="00F22737" w:rsidP="00F22737">
      <w:pPr>
        <w:jc w:val="left"/>
      </w:pPr>
      <w:r w:rsidRPr="00030F62">
        <w:t>The Gallery’s on-duty Visitor Service</w:t>
      </w:r>
      <w:r w:rsidR="009C43A2">
        <w:t>s</w:t>
      </w:r>
      <w:r w:rsidRPr="00030F62">
        <w:t xml:space="preserve"> Manager or </w:t>
      </w:r>
      <w:r w:rsidR="004857AC" w:rsidRPr="004857AC">
        <w:t xml:space="preserve">Visitor </w:t>
      </w:r>
      <w:r w:rsidR="004857AC">
        <w:t>S</w:t>
      </w:r>
      <w:r w:rsidR="004857AC" w:rsidRPr="004857AC">
        <w:t xml:space="preserve">ervice Officers, </w:t>
      </w:r>
      <w:r w:rsidRPr="004857AC">
        <w:t>and</w:t>
      </w:r>
      <w:r w:rsidRPr="00030F62">
        <w:t xml:space="preserve"> the Learning and Audience Engagement Manger act as the Frontline Child Safety Officers and are the first point of contact to provide advice and support to children, parents/legal guardians and Geelong Gallery staff and volunteers regarding the safety and wellbeing of children. This includes being the first point of contact for dealing with and reporting complaints of non-compliance with this Policy and </w:t>
      </w:r>
      <w:r w:rsidRPr="00030F62">
        <w:rPr>
          <w:i/>
        </w:rPr>
        <w:t>Child Safe Code of Conduct</w:t>
      </w:r>
      <w:r w:rsidRPr="00030F62">
        <w:t>.</w:t>
      </w:r>
    </w:p>
    <w:p w14:paraId="4EB8A4AA" w14:textId="11DFE018" w:rsidR="00F22737" w:rsidRDefault="00F22737" w:rsidP="00F22737">
      <w:pPr>
        <w:jc w:val="left"/>
      </w:pPr>
    </w:p>
    <w:p w14:paraId="635A2370" w14:textId="5DE9FFC2" w:rsidR="00F22737" w:rsidRPr="00030F62" w:rsidRDefault="00F22737" w:rsidP="00F22737">
      <w:pPr>
        <w:jc w:val="left"/>
        <w:rPr>
          <w:rFonts w:eastAsia="Calibri" w:cs="Arial"/>
          <w:lang w:eastAsia="en-US"/>
        </w:rPr>
      </w:pPr>
      <w:r w:rsidRPr="00030F62">
        <w:rPr>
          <w:rFonts w:eastAsia="Calibri" w:cs="Arial"/>
          <w:lang w:eastAsia="en-US"/>
        </w:rPr>
        <w:t xml:space="preserve">A </w:t>
      </w:r>
      <w:r w:rsidRPr="00030F62">
        <w:rPr>
          <w:rFonts w:eastAsia="Calibri" w:cs="Arial"/>
          <w:i/>
          <w:lang w:eastAsia="en-US"/>
        </w:rPr>
        <w:t>Child Safety Incident Report</w:t>
      </w:r>
      <w:r w:rsidRPr="00030F62">
        <w:rPr>
          <w:rFonts w:eastAsia="Calibri" w:cs="Arial"/>
          <w:lang w:eastAsia="en-US"/>
        </w:rPr>
        <w:t xml:space="preserve"> will need to be filled out immediately and sent to Geelong Gallery Director &amp; CEO via email and followed up verbally.</w:t>
      </w:r>
    </w:p>
    <w:p w14:paraId="356A1E06" w14:textId="29F58A84" w:rsidR="00F22737" w:rsidRPr="00030F62" w:rsidRDefault="00F22737" w:rsidP="00F22737">
      <w:pPr>
        <w:jc w:val="left"/>
        <w:rPr>
          <w:rFonts w:eastAsia="Calibri" w:cs="Arial"/>
          <w:lang w:eastAsia="en-US"/>
        </w:rPr>
      </w:pPr>
    </w:p>
    <w:p w14:paraId="7B0CCD15" w14:textId="77777777" w:rsidR="006211C9" w:rsidRPr="00F22737" w:rsidRDefault="006211C9" w:rsidP="006211C9">
      <w:pPr>
        <w:ind w:left="792"/>
        <w:jc w:val="left"/>
        <w:rPr>
          <w:rFonts w:eastAsia="Calibri" w:cs="Arial"/>
          <w:strike/>
          <w:sz w:val="24"/>
          <w:szCs w:val="24"/>
          <w:lang w:eastAsia="en-US"/>
        </w:rPr>
      </w:pPr>
    </w:p>
    <w:p w14:paraId="3524861B" w14:textId="77777777" w:rsidR="006211C9" w:rsidRPr="00F22737" w:rsidRDefault="006211C9" w:rsidP="006211C9">
      <w:pPr>
        <w:jc w:val="left"/>
        <w:rPr>
          <w:rFonts w:eastAsia="Calibri" w:cs="Arial"/>
          <w:sz w:val="22"/>
          <w:lang w:eastAsia="en-US"/>
        </w:rPr>
      </w:pPr>
      <w:r w:rsidRPr="00F22737">
        <w:rPr>
          <w:rFonts w:eastAsia="Calibri" w:cs="Arial"/>
          <w:b/>
          <w:sz w:val="22"/>
          <w:lang w:eastAsia="en-US"/>
        </w:rPr>
        <w:t>Child Safety Officers</w:t>
      </w:r>
      <w:r w:rsidRPr="00F22737">
        <w:rPr>
          <w:rFonts w:eastAsia="Calibri" w:cs="Arial"/>
          <w:sz w:val="22"/>
          <w:lang w:eastAsia="en-US"/>
        </w:rPr>
        <w:t>:</w:t>
      </w:r>
    </w:p>
    <w:p w14:paraId="55398DCD" w14:textId="77777777" w:rsidR="006211C9" w:rsidRPr="00F22737" w:rsidRDefault="006211C9" w:rsidP="006211C9">
      <w:pPr>
        <w:jc w:val="left"/>
        <w:rPr>
          <w:rFonts w:eastAsia="Calibri" w:cs="Arial"/>
          <w:lang w:eastAsia="en-US"/>
        </w:rPr>
      </w:pPr>
    </w:p>
    <w:p w14:paraId="1C01E311" w14:textId="77777777" w:rsidR="006211C9" w:rsidRPr="00F22737" w:rsidRDefault="006211C9" w:rsidP="006211C9">
      <w:pPr>
        <w:jc w:val="left"/>
        <w:rPr>
          <w:rFonts w:eastAsia="Calibri" w:cs="Arial"/>
          <w:lang w:eastAsia="en-US"/>
        </w:rPr>
      </w:pPr>
      <w:r w:rsidRPr="00F22737">
        <w:rPr>
          <w:rFonts w:eastAsia="Calibri" w:cs="Arial"/>
          <w:lang w:eastAsia="en-US"/>
        </w:rPr>
        <w:t xml:space="preserve">Geelong Gallery Director &amp; CEO </w:t>
      </w:r>
    </w:p>
    <w:p w14:paraId="0F70C4BE" w14:textId="77777777" w:rsidR="006211C9" w:rsidRPr="00F22737" w:rsidRDefault="00DD01E9" w:rsidP="006211C9">
      <w:pPr>
        <w:jc w:val="left"/>
        <w:rPr>
          <w:rFonts w:eastAsia="Calibri" w:cs="Arial"/>
          <w:lang w:eastAsia="en-US"/>
        </w:rPr>
      </w:pPr>
      <w:hyperlink r:id="rId10" w:history="1">
        <w:r w:rsidR="006211C9" w:rsidRPr="00F22737">
          <w:rPr>
            <w:rStyle w:val="Hyperlink"/>
            <w:rFonts w:eastAsia="Calibri" w:cs="Arial"/>
            <w:color w:val="auto"/>
            <w:lang w:eastAsia="en-US"/>
          </w:rPr>
          <w:t>jason@geelonggallery.org.au</w:t>
        </w:r>
      </w:hyperlink>
    </w:p>
    <w:p w14:paraId="74385E06" w14:textId="3C47A515" w:rsidR="006211C9" w:rsidRDefault="006211C9" w:rsidP="006211C9">
      <w:pPr>
        <w:jc w:val="left"/>
        <w:rPr>
          <w:rFonts w:eastAsia="Calibri" w:cs="Arial"/>
          <w:lang w:eastAsia="en-US"/>
        </w:rPr>
      </w:pPr>
    </w:p>
    <w:p w14:paraId="1BD25751" w14:textId="790D2ADF" w:rsidR="00F22737" w:rsidRPr="00F22737" w:rsidRDefault="00F22737" w:rsidP="00F22737">
      <w:pPr>
        <w:jc w:val="left"/>
        <w:rPr>
          <w:rFonts w:eastAsia="Calibri" w:cs="Arial"/>
          <w:lang w:eastAsia="en-US"/>
        </w:rPr>
      </w:pPr>
      <w:r>
        <w:rPr>
          <w:rFonts w:eastAsia="Calibri" w:cs="Arial"/>
          <w:lang w:eastAsia="en-US"/>
        </w:rPr>
        <w:t>Deputy Director</w:t>
      </w:r>
    </w:p>
    <w:p w14:paraId="6F6C7EB6" w14:textId="3544B07D" w:rsidR="00F22737" w:rsidRPr="00B6403E" w:rsidRDefault="00DD01E9" w:rsidP="00F22737">
      <w:pPr>
        <w:jc w:val="left"/>
        <w:rPr>
          <w:rFonts w:eastAsia="Calibri" w:cs="Arial"/>
          <w:lang w:eastAsia="en-US"/>
        </w:rPr>
      </w:pPr>
      <w:hyperlink r:id="rId11" w:history="1">
        <w:r w:rsidR="00F22737" w:rsidRPr="00B6403E">
          <w:rPr>
            <w:rStyle w:val="Hyperlink"/>
            <w:rFonts w:eastAsia="Calibri" w:cs="Arial"/>
            <w:color w:val="auto"/>
            <w:lang w:eastAsia="en-US"/>
          </w:rPr>
          <w:t>penny@geelonggallery.org.au</w:t>
        </w:r>
      </w:hyperlink>
    </w:p>
    <w:p w14:paraId="2394DA97" w14:textId="77777777" w:rsidR="00F22737" w:rsidRPr="00F22737" w:rsidRDefault="00F22737" w:rsidP="006211C9">
      <w:pPr>
        <w:jc w:val="left"/>
        <w:rPr>
          <w:rFonts w:eastAsia="Calibri" w:cs="Arial"/>
          <w:lang w:eastAsia="en-US"/>
        </w:rPr>
      </w:pPr>
    </w:p>
    <w:p w14:paraId="317C0471" w14:textId="77777777" w:rsidR="006211C9" w:rsidRPr="00F22737" w:rsidRDefault="006211C9" w:rsidP="006211C9">
      <w:pPr>
        <w:jc w:val="left"/>
        <w:rPr>
          <w:rFonts w:eastAsia="Calibri" w:cs="Arial"/>
          <w:lang w:eastAsia="en-US"/>
        </w:rPr>
      </w:pPr>
      <w:r w:rsidRPr="00F22737">
        <w:rPr>
          <w:rFonts w:eastAsia="Calibri" w:cs="Arial"/>
          <w:lang w:eastAsia="en-US"/>
        </w:rPr>
        <w:t xml:space="preserve">Learning and Audience Engagement Manager </w:t>
      </w:r>
    </w:p>
    <w:p w14:paraId="7DC32B0E" w14:textId="77777777" w:rsidR="006211C9" w:rsidRPr="00F22737" w:rsidRDefault="00DD01E9" w:rsidP="006211C9">
      <w:pPr>
        <w:jc w:val="left"/>
        <w:rPr>
          <w:rFonts w:eastAsia="Calibri" w:cs="Arial"/>
          <w:lang w:eastAsia="en-US"/>
        </w:rPr>
      </w:pPr>
      <w:hyperlink r:id="rId12" w:history="1">
        <w:r w:rsidR="006211C9" w:rsidRPr="00F22737">
          <w:rPr>
            <w:rStyle w:val="Hyperlink"/>
            <w:rFonts w:eastAsia="Calibri" w:cs="Arial"/>
            <w:color w:val="auto"/>
            <w:lang w:eastAsia="en-US"/>
          </w:rPr>
          <w:t>elishia@geelonggallery.org.au</w:t>
        </w:r>
      </w:hyperlink>
    </w:p>
    <w:p w14:paraId="4357A748" w14:textId="77777777" w:rsidR="006211C9" w:rsidRPr="00F22737" w:rsidRDefault="006211C9" w:rsidP="006211C9">
      <w:pPr>
        <w:jc w:val="left"/>
        <w:rPr>
          <w:rFonts w:eastAsia="Calibri" w:cs="Arial"/>
          <w:b/>
          <w:sz w:val="22"/>
          <w:szCs w:val="22"/>
          <w:lang w:eastAsia="en-US"/>
        </w:rPr>
      </w:pPr>
    </w:p>
    <w:p w14:paraId="14B93DEA" w14:textId="77777777" w:rsidR="006211C9" w:rsidRPr="00F22737" w:rsidRDefault="006211C9" w:rsidP="006211C9">
      <w:pPr>
        <w:jc w:val="left"/>
        <w:rPr>
          <w:rFonts w:eastAsia="Calibri" w:cs="Arial"/>
          <w:lang w:eastAsia="en-US"/>
        </w:rPr>
      </w:pPr>
      <w:r w:rsidRPr="00F22737">
        <w:rPr>
          <w:rFonts w:eastAsia="Calibri" w:cs="Arial"/>
          <w:lang w:eastAsia="en-US"/>
        </w:rPr>
        <w:t xml:space="preserve">Visitor Service Manager </w:t>
      </w:r>
    </w:p>
    <w:p w14:paraId="2188FBCC" w14:textId="77777777" w:rsidR="006211C9" w:rsidRPr="00F22737" w:rsidRDefault="00DD01E9" w:rsidP="006211C9">
      <w:pPr>
        <w:jc w:val="left"/>
        <w:rPr>
          <w:rFonts w:eastAsia="Calibri" w:cs="Arial"/>
          <w:lang w:eastAsia="en-US"/>
        </w:rPr>
      </w:pPr>
      <w:hyperlink r:id="rId13" w:history="1">
        <w:r w:rsidR="006211C9" w:rsidRPr="00F22737">
          <w:rPr>
            <w:rStyle w:val="Hyperlink"/>
            <w:rFonts w:eastAsia="Calibri" w:cs="Arial"/>
            <w:color w:val="auto"/>
            <w:lang w:eastAsia="en-US"/>
          </w:rPr>
          <w:t>ally@geelonggallery.org.au</w:t>
        </w:r>
      </w:hyperlink>
      <w:r w:rsidR="006211C9" w:rsidRPr="00F22737">
        <w:rPr>
          <w:rFonts w:eastAsia="Calibri" w:cs="Arial"/>
          <w:lang w:eastAsia="en-US"/>
        </w:rPr>
        <w:t xml:space="preserve"> </w:t>
      </w:r>
    </w:p>
    <w:p w14:paraId="18584BBC" w14:textId="6392EF0A" w:rsidR="006211C9" w:rsidRDefault="006211C9" w:rsidP="00030F62">
      <w:pPr>
        <w:keepNext/>
        <w:jc w:val="left"/>
        <w:rPr>
          <w:rFonts w:cs="Arial"/>
          <w:szCs w:val="22"/>
          <w:highlight w:val="green"/>
        </w:rPr>
      </w:pPr>
    </w:p>
    <w:p w14:paraId="3EA86BE5" w14:textId="77777777" w:rsidR="006211C9" w:rsidRDefault="006211C9" w:rsidP="006211C9">
      <w:pPr>
        <w:ind w:left="360"/>
        <w:jc w:val="left"/>
        <w:rPr>
          <w:rFonts w:eastAsia="Calibri" w:cs="Arial"/>
          <w:sz w:val="18"/>
          <w:lang w:eastAsia="en-US"/>
        </w:rPr>
      </w:pPr>
    </w:p>
    <w:p w14:paraId="6DF9D79A" w14:textId="77777777" w:rsidR="006211C9" w:rsidRPr="00B6403E" w:rsidRDefault="00F05722" w:rsidP="006211C9">
      <w:pPr>
        <w:jc w:val="left"/>
        <w:rPr>
          <w:rFonts w:eastAsia="Calibri" w:cs="Arial"/>
          <w:sz w:val="16"/>
          <w:lang w:eastAsia="en-US"/>
        </w:rPr>
      </w:pPr>
      <w:r w:rsidRPr="00B6403E">
        <w:rPr>
          <w:rFonts w:cs="Arial"/>
          <w:b/>
          <w:sz w:val="22"/>
          <w:szCs w:val="22"/>
        </w:rPr>
        <w:t>4.8 Child Safe Standard 8 – Staff and volunteers are equipped with the knowledge, skills and awareness to keep children and young people safe through ongoing education and training</w:t>
      </w:r>
    </w:p>
    <w:p w14:paraId="3FF283FF" w14:textId="77777777" w:rsidR="006211C9" w:rsidRPr="004857AC" w:rsidRDefault="006211C9" w:rsidP="006211C9">
      <w:pPr>
        <w:jc w:val="left"/>
        <w:rPr>
          <w:rFonts w:eastAsia="Calibri" w:cs="Arial"/>
          <w:sz w:val="18"/>
          <w:lang w:eastAsia="en-US"/>
        </w:rPr>
      </w:pPr>
    </w:p>
    <w:p w14:paraId="78ADC36C" w14:textId="2BEF7DA5" w:rsidR="006211C9" w:rsidRPr="004857AC" w:rsidRDefault="006211C9" w:rsidP="006211C9">
      <w:pPr>
        <w:jc w:val="left"/>
        <w:rPr>
          <w:rFonts w:cs="Arial"/>
          <w:szCs w:val="22"/>
        </w:rPr>
      </w:pPr>
      <w:r w:rsidRPr="004857AC">
        <w:rPr>
          <w:rFonts w:cs="Arial"/>
          <w:szCs w:val="22"/>
        </w:rPr>
        <w:t>In complying with Child Safe Standard 8, Geelong Gallery</w:t>
      </w:r>
      <w:r w:rsidR="00107E17">
        <w:rPr>
          <w:rFonts w:cs="Arial"/>
          <w:szCs w:val="22"/>
        </w:rPr>
        <w:t xml:space="preserve"> will</w:t>
      </w:r>
      <w:r w:rsidRPr="004857AC">
        <w:rPr>
          <w:rFonts w:cs="Arial"/>
          <w:szCs w:val="22"/>
        </w:rPr>
        <w:t xml:space="preserve"> ensure</w:t>
      </w:r>
      <w:r w:rsidR="00107E17">
        <w:rPr>
          <w:rFonts w:cs="Arial"/>
          <w:szCs w:val="22"/>
        </w:rPr>
        <w:t xml:space="preserve"> that</w:t>
      </w:r>
      <w:r w:rsidRPr="004857AC">
        <w:rPr>
          <w:rFonts w:cs="Arial"/>
          <w:szCs w:val="22"/>
        </w:rPr>
        <w:t xml:space="preserve">: </w:t>
      </w:r>
    </w:p>
    <w:p w14:paraId="61335283" w14:textId="77777777" w:rsidR="006211C9" w:rsidRPr="004857AC" w:rsidRDefault="006211C9" w:rsidP="006211C9">
      <w:pPr>
        <w:ind w:left="1134"/>
        <w:jc w:val="left"/>
        <w:rPr>
          <w:rFonts w:cs="Arial"/>
          <w:szCs w:val="22"/>
        </w:rPr>
      </w:pPr>
    </w:p>
    <w:p w14:paraId="2462C8E7" w14:textId="536DC896" w:rsidR="006211C9" w:rsidRPr="004857AC" w:rsidRDefault="006211C9" w:rsidP="006211C9">
      <w:pPr>
        <w:pStyle w:val="ListParagraph"/>
        <w:numPr>
          <w:ilvl w:val="2"/>
          <w:numId w:val="36"/>
        </w:numPr>
        <w:ind w:left="1134"/>
        <w:jc w:val="left"/>
        <w:rPr>
          <w:rFonts w:cs="Arial"/>
          <w:szCs w:val="22"/>
        </w:rPr>
      </w:pPr>
      <w:r w:rsidRPr="004857AC">
        <w:rPr>
          <w:rFonts w:cs="Arial"/>
          <w:szCs w:val="22"/>
        </w:rPr>
        <w:t xml:space="preserve">Staff and volunteers are trained and supported to effectively implement the organisation’s </w:t>
      </w:r>
      <w:r w:rsidR="00107E17">
        <w:rPr>
          <w:rFonts w:cs="Arial"/>
          <w:szCs w:val="22"/>
        </w:rPr>
        <w:t>C</w:t>
      </w:r>
      <w:r w:rsidRPr="004857AC">
        <w:rPr>
          <w:rFonts w:cs="Arial"/>
          <w:szCs w:val="22"/>
        </w:rPr>
        <w:t xml:space="preserve">hild </w:t>
      </w:r>
      <w:r w:rsidR="00107E17">
        <w:rPr>
          <w:rFonts w:cs="Arial"/>
          <w:szCs w:val="22"/>
        </w:rPr>
        <w:t>S</w:t>
      </w:r>
      <w:r w:rsidRPr="004857AC">
        <w:rPr>
          <w:rFonts w:cs="Arial"/>
          <w:szCs w:val="22"/>
        </w:rPr>
        <w:t xml:space="preserve">afety </w:t>
      </w:r>
      <w:r w:rsidR="00107E17">
        <w:rPr>
          <w:rFonts w:cs="Arial"/>
          <w:szCs w:val="22"/>
        </w:rPr>
        <w:t>P</w:t>
      </w:r>
      <w:r w:rsidRPr="004857AC">
        <w:rPr>
          <w:rFonts w:cs="Arial"/>
          <w:szCs w:val="22"/>
        </w:rPr>
        <w:t xml:space="preserve">olicy. </w:t>
      </w:r>
    </w:p>
    <w:p w14:paraId="7EE64FCB" w14:textId="1074F165" w:rsidR="006211C9" w:rsidRPr="004857AC" w:rsidRDefault="006211C9" w:rsidP="006211C9">
      <w:pPr>
        <w:pStyle w:val="ListParagraph"/>
        <w:numPr>
          <w:ilvl w:val="2"/>
          <w:numId w:val="36"/>
        </w:numPr>
        <w:ind w:left="1134"/>
        <w:jc w:val="left"/>
        <w:rPr>
          <w:rFonts w:cs="Arial"/>
          <w:szCs w:val="22"/>
        </w:rPr>
      </w:pPr>
      <w:r w:rsidRPr="004857AC">
        <w:rPr>
          <w:rFonts w:cs="Arial"/>
          <w:szCs w:val="22"/>
        </w:rPr>
        <w:t>Staff and volunteers receive training and information to recognise indicators of child harm including</w:t>
      </w:r>
      <w:r w:rsidR="00733D62">
        <w:rPr>
          <w:rFonts w:cs="Arial"/>
          <w:szCs w:val="22"/>
        </w:rPr>
        <w:t xml:space="preserve"> self-</w:t>
      </w:r>
      <w:r w:rsidR="001A3265">
        <w:rPr>
          <w:rFonts w:cs="Arial"/>
          <w:szCs w:val="22"/>
        </w:rPr>
        <w:t xml:space="preserve">harm, </w:t>
      </w:r>
      <w:r w:rsidR="001A3265" w:rsidRPr="004857AC">
        <w:rPr>
          <w:rFonts w:cs="Arial"/>
          <w:szCs w:val="22"/>
        </w:rPr>
        <w:t>harm</w:t>
      </w:r>
      <w:r w:rsidRPr="004857AC">
        <w:rPr>
          <w:rFonts w:cs="Arial"/>
          <w:szCs w:val="22"/>
        </w:rPr>
        <w:t xml:space="preserve"> caused by other children and young people. </w:t>
      </w:r>
    </w:p>
    <w:p w14:paraId="547F932D" w14:textId="77777777" w:rsidR="006211C9" w:rsidRPr="004857AC" w:rsidRDefault="006211C9" w:rsidP="006211C9">
      <w:pPr>
        <w:pStyle w:val="ListParagraph"/>
        <w:numPr>
          <w:ilvl w:val="2"/>
          <w:numId w:val="36"/>
        </w:numPr>
        <w:ind w:left="1134"/>
        <w:jc w:val="left"/>
        <w:rPr>
          <w:rFonts w:cs="Arial"/>
          <w:szCs w:val="22"/>
        </w:rPr>
      </w:pPr>
      <w:r w:rsidRPr="004857AC">
        <w:rPr>
          <w:rFonts w:cs="Arial"/>
          <w:szCs w:val="22"/>
        </w:rPr>
        <w:t>Staff and volunteers receive training and information to respond effectively to issues of child safety and wellbeing and support colleagues who disclose harm.</w:t>
      </w:r>
    </w:p>
    <w:p w14:paraId="07D2544E" w14:textId="77777777" w:rsidR="006211C9" w:rsidRPr="004857AC" w:rsidRDefault="006211C9" w:rsidP="006211C9">
      <w:pPr>
        <w:pStyle w:val="ListParagraph"/>
        <w:numPr>
          <w:ilvl w:val="2"/>
          <w:numId w:val="36"/>
        </w:numPr>
        <w:ind w:left="1134"/>
        <w:jc w:val="left"/>
        <w:rPr>
          <w:rFonts w:cs="Arial"/>
          <w:szCs w:val="22"/>
        </w:rPr>
      </w:pPr>
      <w:r w:rsidRPr="004857AC">
        <w:rPr>
          <w:rFonts w:cs="Arial"/>
          <w:szCs w:val="22"/>
        </w:rPr>
        <w:t>Staff and volunteers receive training and information on how to build culturally safe environments for children and young people.</w:t>
      </w:r>
    </w:p>
    <w:p w14:paraId="0B196AC8" w14:textId="135483F6" w:rsidR="00F22737" w:rsidRDefault="00F22737" w:rsidP="00F22737">
      <w:pPr>
        <w:jc w:val="left"/>
        <w:rPr>
          <w:rFonts w:eastAsia="Calibri" w:cs="Arial"/>
          <w:color w:val="FF0000"/>
          <w:lang w:eastAsia="en-US"/>
        </w:rPr>
      </w:pPr>
    </w:p>
    <w:p w14:paraId="692229B6" w14:textId="77777777" w:rsidR="00F22737" w:rsidRPr="003C6805" w:rsidRDefault="00F22737" w:rsidP="00F22737">
      <w:pPr>
        <w:jc w:val="left"/>
        <w:rPr>
          <w:rFonts w:eastAsia="Calibri" w:cs="Arial"/>
          <w:lang w:eastAsia="en-US"/>
        </w:rPr>
      </w:pPr>
      <w:r w:rsidRPr="003C6805">
        <w:rPr>
          <w:rFonts w:eastAsia="Calibri" w:cs="Arial"/>
          <w:lang w:eastAsia="en-US"/>
        </w:rPr>
        <w:t>Geelong Gallery maintains strong human resource practices that reduces the risk of child abuse by new or existing staff or volunteers.</w:t>
      </w:r>
    </w:p>
    <w:p w14:paraId="5EA707A7" w14:textId="77777777" w:rsidR="00F22737" w:rsidRPr="003C6805" w:rsidRDefault="00F22737" w:rsidP="00F22737">
      <w:pPr>
        <w:jc w:val="left"/>
        <w:rPr>
          <w:rFonts w:eastAsia="Calibri" w:cs="Arial"/>
          <w:lang w:eastAsia="en-US"/>
        </w:rPr>
      </w:pPr>
    </w:p>
    <w:p w14:paraId="48DD7805" w14:textId="7ECDC48B" w:rsidR="00F22737" w:rsidRPr="003C6805" w:rsidRDefault="00F22737" w:rsidP="00F22737">
      <w:pPr>
        <w:jc w:val="left"/>
        <w:rPr>
          <w:rFonts w:eastAsia="Calibri" w:cs="Arial"/>
          <w:lang w:eastAsia="en-US"/>
        </w:rPr>
      </w:pPr>
      <w:r w:rsidRPr="003C6805">
        <w:rPr>
          <w:rFonts w:eastAsia="Calibri" w:cs="Arial"/>
          <w:lang w:eastAsia="en-US"/>
        </w:rPr>
        <w:t xml:space="preserve">All Board members, staff, </w:t>
      </w:r>
      <w:r w:rsidR="001A3265" w:rsidRPr="003C6805">
        <w:rPr>
          <w:rFonts w:eastAsia="Calibri" w:cs="Arial"/>
          <w:lang w:eastAsia="en-US"/>
        </w:rPr>
        <w:t>volunteers,</w:t>
      </w:r>
      <w:r w:rsidRPr="003C6805">
        <w:rPr>
          <w:rFonts w:eastAsia="Calibri" w:cs="Arial"/>
          <w:lang w:eastAsia="en-US"/>
        </w:rPr>
        <w:t xml:space="preserve"> and contractors working with children are screened</w:t>
      </w:r>
      <w:r w:rsidR="00733D62">
        <w:rPr>
          <w:rFonts w:eastAsia="Calibri" w:cs="Arial"/>
          <w:lang w:eastAsia="en-US"/>
        </w:rPr>
        <w:t>, and the Gallery works</w:t>
      </w:r>
      <w:r w:rsidRPr="003C6805">
        <w:rPr>
          <w:rFonts w:eastAsia="Calibri" w:cs="Arial"/>
          <w:lang w:eastAsia="en-US"/>
        </w:rPr>
        <w:t xml:space="preserve"> to identify and avoid recruiting people who are not suitable to work with children. </w:t>
      </w:r>
    </w:p>
    <w:p w14:paraId="7352364C" w14:textId="77777777" w:rsidR="00F22737" w:rsidRPr="003C6805" w:rsidRDefault="00F22737" w:rsidP="00F22737">
      <w:pPr>
        <w:jc w:val="left"/>
        <w:rPr>
          <w:rFonts w:eastAsia="Calibri" w:cs="Arial"/>
          <w:lang w:eastAsia="en-US"/>
        </w:rPr>
      </w:pPr>
    </w:p>
    <w:p w14:paraId="33FA03B0" w14:textId="25736EA2" w:rsidR="00F22737" w:rsidRPr="003C6805" w:rsidRDefault="00F22737" w:rsidP="00F22737">
      <w:pPr>
        <w:jc w:val="left"/>
        <w:rPr>
          <w:rFonts w:eastAsia="Calibri" w:cs="Arial"/>
          <w:lang w:eastAsia="en-US"/>
        </w:rPr>
      </w:pPr>
      <w:r w:rsidRPr="003C6805">
        <w:rPr>
          <w:rFonts w:eastAsia="Calibri" w:cs="Arial"/>
          <w:lang w:eastAsia="en-US"/>
        </w:rPr>
        <w:t xml:space="preserve">All Board members, staff, </w:t>
      </w:r>
      <w:r w:rsidR="001A3265" w:rsidRPr="003C6805">
        <w:rPr>
          <w:rFonts w:eastAsia="Calibri" w:cs="Arial"/>
          <w:lang w:eastAsia="en-US"/>
        </w:rPr>
        <w:t>volunteers,</w:t>
      </w:r>
      <w:r w:rsidRPr="003C6805">
        <w:rPr>
          <w:rFonts w:eastAsia="Calibri" w:cs="Arial"/>
          <w:lang w:eastAsia="en-US"/>
        </w:rPr>
        <w:t xml:space="preserve"> and contractors working with children are required to have a </w:t>
      </w:r>
      <w:r w:rsidRPr="003C6805">
        <w:rPr>
          <w:rFonts w:eastAsia="Calibri" w:cs="Arial"/>
          <w:i/>
          <w:lang w:eastAsia="en-US"/>
        </w:rPr>
        <w:t>Working with Children Check</w:t>
      </w:r>
      <w:r w:rsidRPr="003C6805">
        <w:rPr>
          <w:rFonts w:eastAsia="Calibri" w:cs="Arial"/>
          <w:lang w:eastAsia="en-US"/>
        </w:rPr>
        <w:t xml:space="preserve">, </w:t>
      </w:r>
      <w:r w:rsidRPr="003C6805">
        <w:rPr>
          <w:rFonts w:eastAsia="Calibri" w:cs="Arial"/>
          <w:i/>
          <w:lang w:eastAsia="en-US"/>
        </w:rPr>
        <w:t>National Police Check</w:t>
      </w:r>
      <w:r w:rsidRPr="003C6805">
        <w:rPr>
          <w:rFonts w:eastAsia="Calibri" w:cs="Arial"/>
          <w:lang w:eastAsia="en-US"/>
        </w:rPr>
        <w:t xml:space="preserve">, referee checks and identity checks and must be able to produce their </w:t>
      </w:r>
      <w:r w:rsidRPr="003C6805">
        <w:rPr>
          <w:rFonts w:eastAsia="Calibri" w:cs="Arial"/>
          <w:i/>
          <w:lang w:eastAsia="en-US"/>
        </w:rPr>
        <w:t>Working with Children Check</w:t>
      </w:r>
      <w:r w:rsidRPr="003C6805">
        <w:rPr>
          <w:rFonts w:eastAsia="Calibri" w:cs="Arial"/>
          <w:lang w:eastAsia="en-US"/>
        </w:rPr>
        <w:t xml:space="preserve"> upon request.</w:t>
      </w:r>
    </w:p>
    <w:p w14:paraId="196C3701" w14:textId="77777777" w:rsidR="00F22737" w:rsidRPr="003C6805" w:rsidRDefault="00F22737" w:rsidP="00F22737">
      <w:pPr>
        <w:jc w:val="left"/>
      </w:pPr>
    </w:p>
    <w:p w14:paraId="6786E073" w14:textId="77777777" w:rsidR="00F22737" w:rsidRPr="003C6805" w:rsidRDefault="00F22737" w:rsidP="00F22737">
      <w:pPr>
        <w:jc w:val="left"/>
      </w:pPr>
      <w:r w:rsidRPr="003C6805">
        <w:lastRenderedPageBreak/>
        <w:t xml:space="preserve">Training and education is important to ensure that everyone in the Gallery’s organisation understands that child safety is everyone’s responsibility. We promote a culture that aims for all staff and volunteers to feel confident and comfortable in coming forward with any allegations or suspicions of child abuse or child safety concerns. </w:t>
      </w:r>
    </w:p>
    <w:p w14:paraId="3C5D99BB" w14:textId="77777777" w:rsidR="00F22737" w:rsidRPr="003C6805" w:rsidRDefault="00F22737" w:rsidP="00F22737">
      <w:pPr>
        <w:jc w:val="left"/>
      </w:pPr>
    </w:p>
    <w:p w14:paraId="6DDF81BC" w14:textId="259D6C26" w:rsidR="00F22737" w:rsidRDefault="00F22737" w:rsidP="00F22737">
      <w:pPr>
        <w:jc w:val="left"/>
      </w:pPr>
      <w:r w:rsidRPr="003C6805">
        <w:t xml:space="preserve">Training and information </w:t>
      </w:r>
      <w:r w:rsidR="00807E03" w:rsidRPr="003C6805">
        <w:t>are</w:t>
      </w:r>
      <w:r w:rsidRPr="003C6805">
        <w:t xml:space="preserve"> made available to staff and volunteers to identify, assess, and minimise risks of child abuse and to detect potential signs of child abuse. </w:t>
      </w:r>
    </w:p>
    <w:p w14:paraId="00740FBB" w14:textId="7342F645" w:rsidR="00F74D28" w:rsidRDefault="00F74D28" w:rsidP="00B6403E">
      <w:pPr>
        <w:jc w:val="left"/>
        <w:rPr>
          <w:rFonts w:cs="Arial"/>
          <w:b/>
          <w:sz w:val="24"/>
          <w:szCs w:val="22"/>
        </w:rPr>
      </w:pPr>
    </w:p>
    <w:p w14:paraId="3C630E6B" w14:textId="77777777" w:rsidR="00F74D28" w:rsidRPr="00B6403E" w:rsidRDefault="00F74D28" w:rsidP="006211C9">
      <w:pPr>
        <w:ind w:left="414"/>
        <w:jc w:val="left"/>
        <w:rPr>
          <w:rFonts w:cs="Arial"/>
          <w:b/>
          <w:sz w:val="22"/>
          <w:szCs w:val="22"/>
        </w:rPr>
      </w:pPr>
    </w:p>
    <w:p w14:paraId="6200C92A" w14:textId="342AC88A" w:rsidR="006211C9" w:rsidRPr="00B6403E" w:rsidRDefault="006211C9" w:rsidP="006211C9">
      <w:pPr>
        <w:pStyle w:val="ListParagraph"/>
        <w:numPr>
          <w:ilvl w:val="1"/>
          <w:numId w:val="36"/>
        </w:numPr>
        <w:rPr>
          <w:rFonts w:cs="Arial"/>
          <w:b/>
          <w:sz w:val="22"/>
          <w:szCs w:val="22"/>
        </w:rPr>
      </w:pPr>
      <w:r w:rsidRPr="00B6403E">
        <w:rPr>
          <w:rFonts w:cs="Arial"/>
          <w:b/>
          <w:sz w:val="22"/>
          <w:szCs w:val="22"/>
        </w:rPr>
        <w:t>Child Safe Standard 9 – Physical and online environments promote safety and wellbeing while minimising the opportunity for children and young people to be harmed</w:t>
      </w:r>
    </w:p>
    <w:p w14:paraId="7E77847A" w14:textId="77777777" w:rsidR="006211C9" w:rsidRPr="004857AC" w:rsidRDefault="006211C9" w:rsidP="006211C9">
      <w:pPr>
        <w:rPr>
          <w:rFonts w:cs="Arial"/>
          <w:szCs w:val="22"/>
        </w:rPr>
      </w:pPr>
    </w:p>
    <w:p w14:paraId="1AEDB662" w14:textId="5BEE1C43" w:rsidR="006211C9" w:rsidRPr="004857AC" w:rsidRDefault="006211C9" w:rsidP="006211C9">
      <w:pPr>
        <w:rPr>
          <w:rFonts w:cs="Arial"/>
          <w:szCs w:val="22"/>
        </w:rPr>
      </w:pPr>
      <w:r w:rsidRPr="004857AC">
        <w:rPr>
          <w:rFonts w:cs="Arial"/>
          <w:szCs w:val="22"/>
        </w:rPr>
        <w:t>In complying with Child Safe Standard 9</w:t>
      </w:r>
      <w:r w:rsidR="00F74D28">
        <w:rPr>
          <w:rFonts w:cs="Arial"/>
          <w:szCs w:val="22"/>
        </w:rPr>
        <w:t xml:space="preserve"> </w:t>
      </w:r>
      <w:r w:rsidRPr="004857AC">
        <w:rPr>
          <w:rFonts w:cs="Arial"/>
          <w:szCs w:val="22"/>
        </w:rPr>
        <w:t>Geelong Gallery</w:t>
      </w:r>
      <w:r w:rsidR="00F74D28">
        <w:rPr>
          <w:rFonts w:cs="Arial"/>
          <w:szCs w:val="22"/>
        </w:rPr>
        <w:t xml:space="preserve"> will</w:t>
      </w:r>
      <w:r w:rsidRPr="004857AC">
        <w:rPr>
          <w:rFonts w:cs="Arial"/>
          <w:szCs w:val="22"/>
        </w:rPr>
        <w:t xml:space="preserve"> ensure</w:t>
      </w:r>
      <w:r w:rsidR="00F74D28">
        <w:rPr>
          <w:rFonts w:cs="Arial"/>
          <w:szCs w:val="22"/>
        </w:rPr>
        <w:t xml:space="preserve"> that</w:t>
      </w:r>
      <w:r w:rsidRPr="004857AC">
        <w:rPr>
          <w:rFonts w:cs="Arial"/>
          <w:szCs w:val="22"/>
        </w:rPr>
        <w:t>:</w:t>
      </w:r>
    </w:p>
    <w:p w14:paraId="4D4E5DFB" w14:textId="33D65862" w:rsidR="006211C9" w:rsidRPr="004857AC" w:rsidRDefault="006211C9" w:rsidP="006211C9">
      <w:pPr>
        <w:rPr>
          <w:rFonts w:cs="Arial"/>
          <w:szCs w:val="22"/>
        </w:rPr>
      </w:pPr>
    </w:p>
    <w:p w14:paraId="01E48597" w14:textId="58BF1247" w:rsidR="006211C9" w:rsidRPr="004857AC" w:rsidRDefault="006211C9" w:rsidP="006211C9">
      <w:pPr>
        <w:pStyle w:val="ListParagraph"/>
        <w:keepNext/>
        <w:numPr>
          <w:ilvl w:val="2"/>
          <w:numId w:val="30"/>
        </w:numPr>
        <w:ind w:left="1134" w:hanging="708"/>
        <w:rPr>
          <w:rFonts w:cs="Arial"/>
          <w:szCs w:val="22"/>
        </w:rPr>
      </w:pPr>
      <w:r w:rsidRPr="004857AC">
        <w:rPr>
          <w:rFonts w:cs="Arial"/>
          <w:szCs w:val="22"/>
        </w:rPr>
        <w:t xml:space="preserve">Staff and volunteers identify and mitigate risks in online and physical environments without compromising a child’s right to privacy, access to information, social connections and learning opportunities.  </w:t>
      </w:r>
    </w:p>
    <w:p w14:paraId="36E5AB40" w14:textId="7DD8AB8E" w:rsidR="006211C9" w:rsidRPr="004857AC" w:rsidRDefault="006211C9" w:rsidP="006211C9">
      <w:pPr>
        <w:pStyle w:val="ListParagraph"/>
        <w:keepNext/>
        <w:numPr>
          <w:ilvl w:val="2"/>
          <w:numId w:val="30"/>
        </w:numPr>
        <w:ind w:left="1134" w:hanging="708"/>
        <w:rPr>
          <w:rFonts w:cs="Arial"/>
          <w:szCs w:val="22"/>
        </w:rPr>
      </w:pPr>
      <w:r w:rsidRPr="004857AC">
        <w:rPr>
          <w:rFonts w:cs="Arial"/>
          <w:szCs w:val="22"/>
        </w:rPr>
        <w:t xml:space="preserve">The online environment is used in accordance with the organisation’s </w:t>
      </w:r>
      <w:r w:rsidR="00817468" w:rsidRPr="004B5C8F">
        <w:rPr>
          <w:rFonts w:cs="Arial"/>
          <w:i/>
          <w:szCs w:val="22"/>
        </w:rPr>
        <w:t>Child Safe</w:t>
      </w:r>
      <w:r w:rsidR="00817468">
        <w:rPr>
          <w:rFonts w:cs="Arial"/>
          <w:szCs w:val="22"/>
        </w:rPr>
        <w:t xml:space="preserve"> </w:t>
      </w:r>
      <w:r w:rsidRPr="00B6403E">
        <w:rPr>
          <w:rFonts w:cs="Arial"/>
          <w:i/>
          <w:szCs w:val="22"/>
        </w:rPr>
        <w:t>Code of Conduct</w:t>
      </w:r>
      <w:r w:rsidRPr="004857AC">
        <w:rPr>
          <w:rFonts w:cs="Arial"/>
          <w:szCs w:val="22"/>
        </w:rPr>
        <w:t xml:space="preserve"> and child safety and wellbeing policy and practices. </w:t>
      </w:r>
    </w:p>
    <w:p w14:paraId="23E79557" w14:textId="77777777" w:rsidR="006211C9" w:rsidRPr="004857AC" w:rsidRDefault="006211C9" w:rsidP="006211C9">
      <w:pPr>
        <w:pStyle w:val="ListParagraph"/>
        <w:keepNext/>
        <w:numPr>
          <w:ilvl w:val="2"/>
          <w:numId w:val="30"/>
        </w:numPr>
        <w:ind w:left="1134" w:hanging="708"/>
        <w:rPr>
          <w:rFonts w:cs="Arial"/>
          <w:szCs w:val="22"/>
        </w:rPr>
      </w:pPr>
      <w:r w:rsidRPr="004857AC">
        <w:rPr>
          <w:rFonts w:cs="Arial"/>
          <w:szCs w:val="22"/>
        </w:rPr>
        <w:t xml:space="preserve">Risk management plans consider risks posed by organisational settings, activities, and the physical environment. </w:t>
      </w:r>
    </w:p>
    <w:p w14:paraId="0658E1FB" w14:textId="2508B74D" w:rsidR="006211C9" w:rsidRPr="004857AC" w:rsidRDefault="006211C9" w:rsidP="006211C9">
      <w:pPr>
        <w:pStyle w:val="ListParagraph"/>
        <w:keepNext/>
        <w:numPr>
          <w:ilvl w:val="2"/>
          <w:numId w:val="30"/>
        </w:numPr>
        <w:ind w:left="1134" w:hanging="708"/>
        <w:rPr>
          <w:rFonts w:cs="Arial"/>
          <w:szCs w:val="22"/>
        </w:rPr>
      </w:pPr>
      <w:r w:rsidRPr="004857AC">
        <w:rPr>
          <w:rFonts w:cs="Arial"/>
          <w:szCs w:val="22"/>
        </w:rPr>
        <w:t xml:space="preserve">Where contractors or third parties are used for services, Geelong Gallery has policies and </w:t>
      </w:r>
      <w:r w:rsidR="00613A64" w:rsidRPr="004857AC">
        <w:rPr>
          <w:rFonts w:cs="Arial"/>
          <w:szCs w:val="22"/>
        </w:rPr>
        <w:t>procedures</w:t>
      </w:r>
      <w:r w:rsidRPr="004857AC">
        <w:rPr>
          <w:rFonts w:cs="Arial"/>
          <w:szCs w:val="22"/>
        </w:rPr>
        <w:t xml:space="preserve"> that ensure the safety of children and young people. </w:t>
      </w:r>
    </w:p>
    <w:p w14:paraId="5C74203F" w14:textId="1C29C5F6" w:rsidR="00F22737" w:rsidRPr="00F22737" w:rsidRDefault="00F22737" w:rsidP="00F22737">
      <w:pPr>
        <w:jc w:val="left"/>
      </w:pPr>
    </w:p>
    <w:p w14:paraId="6E05E567" w14:textId="77777777" w:rsidR="00F22737" w:rsidRPr="00F22737" w:rsidRDefault="00F22737" w:rsidP="00F22737">
      <w:pPr>
        <w:jc w:val="left"/>
      </w:pPr>
      <w:r w:rsidRPr="00F22737">
        <w:t xml:space="preserve">Parent or guardian discretion must be exercised to ensure that children attending Geelong Gallery or participating in other activities at Geelong Gallery are not exposed to content which may be unsuitable for them having regard to the child’s age, culture, religion, maturity, emotional or psychological development and sensitivity. </w:t>
      </w:r>
    </w:p>
    <w:p w14:paraId="733E9C6C" w14:textId="77777777" w:rsidR="00F22737" w:rsidRPr="00F22737" w:rsidRDefault="00F22737" w:rsidP="00F22737">
      <w:pPr>
        <w:jc w:val="left"/>
      </w:pPr>
    </w:p>
    <w:p w14:paraId="4403CCC0" w14:textId="77777777" w:rsidR="00F22737" w:rsidRPr="00F22737" w:rsidRDefault="00F22737" w:rsidP="00F22737">
      <w:pPr>
        <w:jc w:val="left"/>
      </w:pPr>
      <w:r w:rsidRPr="00F22737">
        <w:t>Geelong Gallery will provide guidance by:</w:t>
      </w:r>
    </w:p>
    <w:p w14:paraId="60D2C2C8" w14:textId="77777777" w:rsidR="00F22737" w:rsidRPr="00F22737" w:rsidRDefault="00F22737" w:rsidP="00F22737">
      <w:pPr>
        <w:jc w:val="left"/>
      </w:pPr>
      <w:r w:rsidRPr="00F22737">
        <w:t xml:space="preserve"> </w:t>
      </w:r>
    </w:p>
    <w:p w14:paraId="1087551E" w14:textId="29D431A6" w:rsidR="00F22737" w:rsidRPr="00F22737" w:rsidRDefault="00F22737" w:rsidP="00F22737">
      <w:pPr>
        <w:pStyle w:val="ListParagraph"/>
        <w:numPr>
          <w:ilvl w:val="0"/>
          <w:numId w:val="16"/>
        </w:numPr>
        <w:ind w:left="709"/>
        <w:jc w:val="left"/>
      </w:pPr>
      <w:r w:rsidRPr="00F22737">
        <w:t xml:space="preserve">Communicating suitable age for exhibitions, workshops, activities and events on their website and other marketing </w:t>
      </w:r>
      <w:r w:rsidR="001A3265" w:rsidRPr="00F22737">
        <w:t>collateral.</w:t>
      </w:r>
    </w:p>
    <w:p w14:paraId="32D906F0" w14:textId="157E761D" w:rsidR="00F22737" w:rsidRPr="00F22737" w:rsidRDefault="00F22737" w:rsidP="00F22737">
      <w:pPr>
        <w:pStyle w:val="ListParagraph"/>
        <w:numPr>
          <w:ilvl w:val="0"/>
          <w:numId w:val="16"/>
        </w:numPr>
        <w:ind w:left="709"/>
        <w:jc w:val="left"/>
      </w:pPr>
      <w:r w:rsidRPr="00F22737">
        <w:t xml:space="preserve">Geelong Gallery will place content warning signage </w:t>
      </w:r>
      <w:r w:rsidR="00817468">
        <w:t xml:space="preserve">online, </w:t>
      </w:r>
      <w:r w:rsidRPr="00F22737">
        <w:t xml:space="preserve">in the foyer and near artworks that contain nudity and artworks deemed inappropriate for </w:t>
      </w:r>
      <w:r w:rsidR="001A3265" w:rsidRPr="00F22737">
        <w:t>children.</w:t>
      </w:r>
    </w:p>
    <w:p w14:paraId="4AEBF104" w14:textId="53096E7A" w:rsidR="00F22737" w:rsidRPr="00F22737" w:rsidRDefault="00F22737" w:rsidP="00F22737">
      <w:pPr>
        <w:pStyle w:val="ListParagraph"/>
        <w:numPr>
          <w:ilvl w:val="0"/>
          <w:numId w:val="16"/>
        </w:numPr>
        <w:ind w:left="709"/>
        <w:jc w:val="left"/>
      </w:pPr>
      <w:r w:rsidRPr="00F22737">
        <w:t xml:space="preserve">Geelong Gallery’s Conditions of Entry (visible </w:t>
      </w:r>
      <w:r w:rsidR="00F74D28">
        <w:t xml:space="preserve">at the entrance to the Gallery and on </w:t>
      </w:r>
      <w:r w:rsidR="001A3265">
        <w:t xml:space="preserve">the </w:t>
      </w:r>
      <w:r w:rsidR="001A3265" w:rsidRPr="00F22737">
        <w:t>Geelong</w:t>
      </w:r>
      <w:r w:rsidRPr="00F22737">
        <w:t xml:space="preserve"> Gallery website) require children under the age of 15 to be under the supervision of a responsible adult (18 years and over) at all times;</w:t>
      </w:r>
    </w:p>
    <w:p w14:paraId="5889F966" w14:textId="77777777" w:rsidR="00F22737" w:rsidRPr="00F22737" w:rsidRDefault="00F22737" w:rsidP="00F22737">
      <w:pPr>
        <w:pStyle w:val="ListParagraph"/>
        <w:numPr>
          <w:ilvl w:val="0"/>
          <w:numId w:val="16"/>
        </w:numPr>
        <w:ind w:left="709"/>
        <w:jc w:val="left"/>
      </w:pPr>
      <w:r w:rsidRPr="00F22737">
        <w:t>For children over the age of 15 years old, parental discretion should be exercised regarding whether they can attend Geelong Gallery, including workshops and events, without supervision.</w:t>
      </w:r>
    </w:p>
    <w:p w14:paraId="6ABFC0C9" w14:textId="1C430D54" w:rsidR="00F22737" w:rsidRDefault="00F22737" w:rsidP="00F22737">
      <w:pPr>
        <w:rPr>
          <w:rFonts w:cs="Arial"/>
          <w:szCs w:val="22"/>
          <w:highlight w:val="green"/>
        </w:rPr>
      </w:pPr>
    </w:p>
    <w:p w14:paraId="151FAD0C" w14:textId="1ACFCBEF" w:rsidR="00F22737" w:rsidRPr="00F22737" w:rsidRDefault="00F22737" w:rsidP="00F22737">
      <w:pPr>
        <w:jc w:val="left"/>
      </w:pPr>
      <w:r>
        <w:t xml:space="preserve">Furthermore, </w:t>
      </w:r>
      <w:r w:rsidRPr="00F22737">
        <w:t>Geelong Gallery aims to protect the safety and privacy of children whi</w:t>
      </w:r>
      <w:r w:rsidR="002F0BD9">
        <w:t>le</w:t>
      </w:r>
      <w:r w:rsidRPr="00F22737">
        <w:t xml:space="preserve"> in the Gallery</w:t>
      </w:r>
      <w:r w:rsidR="00B64E5A">
        <w:t xml:space="preserve"> and online environments </w:t>
      </w:r>
      <w:r w:rsidRPr="00F22737">
        <w:t xml:space="preserve">by:  </w:t>
      </w:r>
    </w:p>
    <w:p w14:paraId="7B3E6053" w14:textId="77777777" w:rsidR="00F22737" w:rsidRPr="00F22737" w:rsidRDefault="00F22737" w:rsidP="00F22737">
      <w:pPr>
        <w:pStyle w:val="ListParagraph"/>
        <w:ind w:left="1512"/>
        <w:jc w:val="left"/>
      </w:pPr>
    </w:p>
    <w:p w14:paraId="23024E7C" w14:textId="77777777" w:rsidR="00F22737" w:rsidRPr="00F22737" w:rsidRDefault="00F22737" w:rsidP="00F22737">
      <w:pPr>
        <w:pStyle w:val="ListParagraph"/>
        <w:numPr>
          <w:ilvl w:val="0"/>
          <w:numId w:val="16"/>
        </w:numPr>
        <w:ind w:left="709"/>
        <w:jc w:val="left"/>
      </w:pPr>
      <w:r w:rsidRPr="00F22737">
        <w:t>Only publishing images that do not contain identifying information about children (e.g. school uniform, name) unless otherwise agreed;</w:t>
      </w:r>
    </w:p>
    <w:p w14:paraId="2A89A81D" w14:textId="540205D9" w:rsidR="00F22737" w:rsidRPr="00F22737" w:rsidRDefault="00F22737" w:rsidP="00F22737">
      <w:pPr>
        <w:pStyle w:val="ListParagraph"/>
        <w:numPr>
          <w:ilvl w:val="0"/>
          <w:numId w:val="16"/>
        </w:numPr>
        <w:ind w:left="709"/>
        <w:jc w:val="left"/>
      </w:pPr>
      <w:r w:rsidRPr="00F22737">
        <w:t xml:space="preserve">Obtaining informed consent prior to taking or publishing images, from a parent/legal </w:t>
      </w:r>
      <w:r w:rsidR="004E2B56" w:rsidRPr="00F22737">
        <w:t>guardian.</w:t>
      </w:r>
      <w:r w:rsidRPr="00F22737">
        <w:t xml:space="preserve"> </w:t>
      </w:r>
    </w:p>
    <w:p w14:paraId="7E033BCB" w14:textId="2E04F8DD" w:rsidR="00F22737" w:rsidRPr="00F22737" w:rsidRDefault="00F22737" w:rsidP="00F22737">
      <w:pPr>
        <w:pStyle w:val="ListParagraph"/>
        <w:numPr>
          <w:ilvl w:val="0"/>
          <w:numId w:val="16"/>
        </w:numPr>
        <w:ind w:left="709"/>
        <w:jc w:val="left"/>
      </w:pPr>
      <w:r w:rsidRPr="00F22737">
        <w:t xml:space="preserve">Informing parents/legal guardians if Geelong Gallery wants to film or take photos of children for evaluation </w:t>
      </w:r>
      <w:r w:rsidR="00B6403E">
        <w:t xml:space="preserve">purposes or to improve visitor </w:t>
      </w:r>
      <w:r w:rsidRPr="00F22737">
        <w:t>experiences</w:t>
      </w:r>
      <w:r w:rsidR="004E2B56">
        <w:t>.</w:t>
      </w:r>
      <w:r w:rsidRPr="00F22737">
        <w:t xml:space="preserve"> </w:t>
      </w:r>
    </w:p>
    <w:p w14:paraId="5D19E417" w14:textId="77777777" w:rsidR="00F22737" w:rsidRPr="00F22737" w:rsidRDefault="00F22737" w:rsidP="00F22737">
      <w:pPr>
        <w:pStyle w:val="ListParagraph"/>
        <w:numPr>
          <w:ilvl w:val="0"/>
          <w:numId w:val="16"/>
        </w:numPr>
        <w:ind w:left="709"/>
        <w:jc w:val="left"/>
      </w:pPr>
      <w:r w:rsidRPr="00F22737">
        <w:t>Making sure professional photographers are aware that any images taken will remain the property of Geelong Gallery and cannot be used or sold for other purposes; and</w:t>
      </w:r>
    </w:p>
    <w:p w14:paraId="45501E3F" w14:textId="3D5CDB17" w:rsidR="00F22737" w:rsidRDefault="00F22737" w:rsidP="00F22737">
      <w:pPr>
        <w:pStyle w:val="ListParagraph"/>
        <w:numPr>
          <w:ilvl w:val="0"/>
          <w:numId w:val="16"/>
        </w:numPr>
        <w:ind w:left="709"/>
        <w:jc w:val="left"/>
      </w:pPr>
      <w:r w:rsidRPr="00F22737">
        <w:t xml:space="preserve">Making sure photographers are not left unsupervised with children and do not have individual access to children. </w:t>
      </w:r>
    </w:p>
    <w:p w14:paraId="2E4DE2EA" w14:textId="77777777" w:rsidR="00B64E5A" w:rsidRPr="00F22737" w:rsidRDefault="00B64E5A" w:rsidP="00613A64">
      <w:pPr>
        <w:pStyle w:val="ListParagraph"/>
        <w:ind w:left="709"/>
        <w:jc w:val="left"/>
      </w:pPr>
    </w:p>
    <w:p w14:paraId="536306D0" w14:textId="77777777" w:rsidR="00F22737" w:rsidRPr="00F22737" w:rsidRDefault="00F22737" w:rsidP="00F22737">
      <w:pPr>
        <w:rPr>
          <w:rFonts w:cs="Arial"/>
          <w:szCs w:val="22"/>
          <w:highlight w:val="green"/>
        </w:rPr>
      </w:pPr>
    </w:p>
    <w:p w14:paraId="28748BAC" w14:textId="77777777" w:rsidR="006211C9" w:rsidRPr="004857AC" w:rsidRDefault="006211C9" w:rsidP="006211C9">
      <w:pPr>
        <w:pStyle w:val="ListParagraph"/>
        <w:keepNext/>
        <w:spacing w:before="240"/>
        <w:ind w:left="0"/>
        <w:contextualSpacing w:val="0"/>
        <w:jc w:val="left"/>
        <w:rPr>
          <w:rFonts w:cs="Arial"/>
          <w:b/>
          <w:sz w:val="24"/>
          <w:szCs w:val="22"/>
        </w:rPr>
      </w:pPr>
      <w:r w:rsidRPr="00B6403E">
        <w:rPr>
          <w:rFonts w:cs="Arial"/>
          <w:b/>
          <w:sz w:val="22"/>
          <w:szCs w:val="22"/>
        </w:rPr>
        <w:lastRenderedPageBreak/>
        <w:t>4.10 Child Safe Standard 10 – Implementation of the Child Safe Standards is regularly reviewed and improved</w:t>
      </w:r>
      <w:r w:rsidRPr="004857AC">
        <w:rPr>
          <w:rFonts w:cs="Arial"/>
          <w:b/>
          <w:sz w:val="24"/>
          <w:szCs w:val="22"/>
        </w:rPr>
        <w:br/>
      </w:r>
    </w:p>
    <w:p w14:paraId="1A1EFF55" w14:textId="69697620" w:rsidR="006211C9" w:rsidRDefault="006211C9" w:rsidP="006211C9">
      <w:pPr>
        <w:keepNext/>
        <w:jc w:val="left"/>
        <w:rPr>
          <w:rFonts w:cs="Arial"/>
          <w:szCs w:val="22"/>
        </w:rPr>
      </w:pPr>
      <w:r w:rsidRPr="004857AC">
        <w:rPr>
          <w:rFonts w:cs="Arial"/>
          <w:szCs w:val="22"/>
        </w:rPr>
        <w:t xml:space="preserve">In complying with Child Safe Standard 10, Geelong Gallery </w:t>
      </w:r>
      <w:r w:rsidR="00920505">
        <w:rPr>
          <w:rFonts w:cs="Arial"/>
          <w:szCs w:val="22"/>
        </w:rPr>
        <w:t xml:space="preserve">will </w:t>
      </w:r>
      <w:r w:rsidRPr="004857AC">
        <w:rPr>
          <w:rFonts w:cs="Arial"/>
          <w:szCs w:val="22"/>
        </w:rPr>
        <w:t>ensure</w:t>
      </w:r>
      <w:r w:rsidR="00920505">
        <w:rPr>
          <w:rFonts w:cs="Arial"/>
          <w:szCs w:val="22"/>
        </w:rPr>
        <w:t xml:space="preserve"> that</w:t>
      </w:r>
      <w:r w:rsidRPr="004857AC">
        <w:rPr>
          <w:rFonts w:cs="Arial"/>
          <w:szCs w:val="22"/>
        </w:rPr>
        <w:t>:</w:t>
      </w:r>
    </w:p>
    <w:p w14:paraId="0DE58DBC" w14:textId="77777777" w:rsidR="00B6403E" w:rsidRPr="004857AC" w:rsidRDefault="00B6403E" w:rsidP="006211C9">
      <w:pPr>
        <w:keepNext/>
        <w:jc w:val="left"/>
        <w:rPr>
          <w:rFonts w:cs="Arial"/>
          <w:b/>
          <w:i/>
          <w:iCs/>
          <w:szCs w:val="22"/>
        </w:rPr>
      </w:pPr>
    </w:p>
    <w:p w14:paraId="32361C0C" w14:textId="72E13F64" w:rsidR="006211C9" w:rsidRPr="004857AC" w:rsidRDefault="006211C9" w:rsidP="006211C9">
      <w:pPr>
        <w:pStyle w:val="ListParagraph"/>
        <w:keepNext/>
        <w:numPr>
          <w:ilvl w:val="2"/>
          <w:numId w:val="31"/>
        </w:numPr>
        <w:ind w:left="1560"/>
        <w:jc w:val="left"/>
        <w:rPr>
          <w:rFonts w:cs="Arial"/>
          <w:szCs w:val="22"/>
        </w:rPr>
      </w:pPr>
      <w:r w:rsidRPr="004857AC">
        <w:rPr>
          <w:rFonts w:cs="Arial"/>
          <w:szCs w:val="22"/>
        </w:rPr>
        <w:t>The organisation regularly reviews, evaluates and improves child safe practices</w:t>
      </w:r>
    </w:p>
    <w:p w14:paraId="60DECCBA" w14:textId="7F9C4EDD" w:rsidR="006211C9" w:rsidRPr="004857AC" w:rsidRDefault="006211C9" w:rsidP="006211C9">
      <w:pPr>
        <w:pStyle w:val="ListParagraph"/>
        <w:keepNext/>
        <w:numPr>
          <w:ilvl w:val="2"/>
          <w:numId w:val="31"/>
        </w:numPr>
        <w:ind w:left="1560"/>
        <w:jc w:val="left"/>
        <w:rPr>
          <w:rFonts w:cs="Arial"/>
          <w:szCs w:val="22"/>
        </w:rPr>
      </w:pPr>
      <w:r w:rsidRPr="004857AC">
        <w:rPr>
          <w:rFonts w:cs="Arial"/>
          <w:szCs w:val="22"/>
        </w:rPr>
        <w:t xml:space="preserve">Complaints, concerns and safety incidents are analysed to identify causes and </w:t>
      </w:r>
      <w:r w:rsidR="00920505">
        <w:rPr>
          <w:rFonts w:cs="Arial"/>
          <w:szCs w:val="22"/>
        </w:rPr>
        <w:t xml:space="preserve">any anomalous or </w:t>
      </w:r>
      <w:r w:rsidRPr="004857AC">
        <w:rPr>
          <w:rFonts w:cs="Arial"/>
          <w:szCs w:val="22"/>
        </w:rPr>
        <w:t xml:space="preserve">systemic failures to inform continuous improvement. </w:t>
      </w:r>
    </w:p>
    <w:p w14:paraId="5E60E9A3" w14:textId="77777777" w:rsidR="006211C9" w:rsidRPr="004857AC" w:rsidRDefault="006211C9" w:rsidP="006211C9">
      <w:pPr>
        <w:pStyle w:val="ListParagraph"/>
        <w:keepNext/>
        <w:numPr>
          <w:ilvl w:val="2"/>
          <w:numId w:val="31"/>
        </w:numPr>
        <w:ind w:left="1560"/>
        <w:jc w:val="left"/>
        <w:rPr>
          <w:rFonts w:cs="Arial"/>
          <w:szCs w:val="22"/>
        </w:rPr>
      </w:pPr>
      <w:r w:rsidRPr="004857AC">
        <w:rPr>
          <w:rFonts w:cs="Arial"/>
          <w:szCs w:val="22"/>
        </w:rPr>
        <w:t xml:space="preserve">The organisation reports on the findings of relevant reviews to staff and volunteers, community and families and children and young people.  </w:t>
      </w:r>
    </w:p>
    <w:p w14:paraId="32242D03" w14:textId="1DAB1231" w:rsidR="006211C9" w:rsidRPr="004857AC" w:rsidRDefault="006211C9" w:rsidP="006211C9">
      <w:pPr>
        <w:rPr>
          <w:rFonts w:cs="Arial"/>
          <w:szCs w:val="22"/>
        </w:rPr>
      </w:pPr>
    </w:p>
    <w:p w14:paraId="5EE5B8EF" w14:textId="5F119BD8" w:rsidR="00F22737" w:rsidRPr="00030F62" w:rsidRDefault="00F22737" w:rsidP="00F22737">
      <w:pPr>
        <w:jc w:val="left"/>
        <w:rPr>
          <w:rFonts w:eastAsia="Calibri" w:cs="Arial"/>
          <w:lang w:eastAsia="en-US"/>
        </w:rPr>
      </w:pPr>
      <w:r w:rsidRPr="00030F62">
        <w:rPr>
          <w:rFonts w:cs="Arial"/>
        </w:rPr>
        <w:t xml:space="preserve">Geelong Gallery regularly reviews, </w:t>
      </w:r>
      <w:r w:rsidR="004E2B56" w:rsidRPr="00030F62">
        <w:rPr>
          <w:rFonts w:cs="Arial"/>
        </w:rPr>
        <w:t>evaluates,</w:t>
      </w:r>
      <w:r w:rsidRPr="00030F62">
        <w:rPr>
          <w:rFonts w:cs="Arial"/>
        </w:rPr>
        <w:t xml:space="preserve"> and improves child safe practices. The wellbeing of children and young people is paramount and is addressed in the organisation</w:t>
      </w:r>
      <w:r w:rsidR="00920505">
        <w:rPr>
          <w:rFonts w:cs="Arial"/>
        </w:rPr>
        <w:t>’</w:t>
      </w:r>
      <w:r w:rsidRPr="00030F62">
        <w:rPr>
          <w:rFonts w:cs="Arial"/>
        </w:rPr>
        <w:t xml:space="preserve">s risk management processes and provided to third parties, as required, in the </w:t>
      </w:r>
      <w:r w:rsidRPr="00030F62">
        <w:rPr>
          <w:i/>
        </w:rPr>
        <w:t>Geelong Gallery risk assessment—schools and groups</w:t>
      </w:r>
      <w:r w:rsidRPr="00030F62">
        <w:t xml:space="preserve"> </w:t>
      </w:r>
      <w:r w:rsidRPr="00030F62">
        <w:rPr>
          <w:rFonts w:cs="Arial"/>
        </w:rPr>
        <w:t xml:space="preserve">document, </w:t>
      </w:r>
      <w:r w:rsidRPr="00030F62">
        <w:rPr>
          <w:rFonts w:eastAsia="Calibri" w:cs="Arial"/>
          <w:i/>
          <w:lang w:eastAsia="en-US"/>
        </w:rPr>
        <w:t>Subject Consent Form - Publications photography, video, audio consent form, Parent/ Legal Guardian Consent Form and Emergency contact</w:t>
      </w:r>
      <w:r w:rsidRPr="00030F62">
        <w:rPr>
          <w:rFonts w:eastAsia="Calibri" w:cs="Arial"/>
          <w:lang w:eastAsia="en-US"/>
        </w:rPr>
        <w:t xml:space="preserve"> </w:t>
      </w:r>
      <w:r w:rsidRPr="00030F62">
        <w:rPr>
          <w:rFonts w:cs="Arial"/>
        </w:rPr>
        <w:t xml:space="preserve">and </w:t>
      </w:r>
      <w:r w:rsidRPr="00030F62">
        <w:rPr>
          <w:rFonts w:cs="Arial"/>
          <w:i/>
        </w:rPr>
        <w:t>Geelong Gallery</w:t>
      </w:r>
      <w:r w:rsidRPr="00030F62">
        <w:rPr>
          <w:rFonts w:cs="Arial"/>
        </w:rPr>
        <w:t xml:space="preserve"> </w:t>
      </w:r>
      <w:r w:rsidRPr="00030F62">
        <w:rPr>
          <w:rFonts w:cs="Arial"/>
          <w:i/>
        </w:rPr>
        <w:t>OH&amp; S Policy</w:t>
      </w:r>
      <w:r w:rsidRPr="00030F62">
        <w:rPr>
          <w:rFonts w:cs="Arial"/>
        </w:rPr>
        <w:t>.  The Gallery recognises there are potential risks to children and young people and</w:t>
      </w:r>
      <w:r w:rsidR="00920505">
        <w:rPr>
          <w:rFonts w:cs="Arial"/>
        </w:rPr>
        <w:t xml:space="preserve"> will prioritise </w:t>
      </w:r>
      <w:r w:rsidR="004E2B56">
        <w:rPr>
          <w:rFonts w:cs="Arial"/>
        </w:rPr>
        <w:t>a</w:t>
      </w:r>
      <w:r w:rsidR="004E2B56" w:rsidRPr="00030F62">
        <w:rPr>
          <w:rFonts w:cs="Arial"/>
        </w:rPr>
        <w:t xml:space="preserve"> risk</w:t>
      </w:r>
      <w:r w:rsidRPr="00030F62">
        <w:rPr>
          <w:rFonts w:cs="Arial"/>
        </w:rPr>
        <w:t xml:space="preserve"> management approach by undertaking preventative measures.</w:t>
      </w:r>
    </w:p>
    <w:p w14:paraId="2DF4A342" w14:textId="77777777" w:rsidR="00F22737" w:rsidRPr="006915A7" w:rsidRDefault="00F22737" w:rsidP="00F22737">
      <w:pPr>
        <w:jc w:val="left"/>
        <w:rPr>
          <w:rFonts w:cs="Arial"/>
          <w:strike/>
          <w:color w:val="FF0000"/>
        </w:rPr>
      </w:pPr>
    </w:p>
    <w:p w14:paraId="1D27ED2D" w14:textId="41ECBF43" w:rsidR="00F22737" w:rsidRPr="00030F62" w:rsidRDefault="00F22737" w:rsidP="00F22737">
      <w:pPr>
        <w:jc w:val="left"/>
        <w:rPr>
          <w:rFonts w:cs="Arial"/>
        </w:rPr>
      </w:pPr>
      <w:r w:rsidRPr="00030F62">
        <w:t>It is the responsibility of those</w:t>
      </w:r>
      <w:r w:rsidR="00920505">
        <w:t xml:space="preserve"> people</w:t>
      </w:r>
      <w:r w:rsidRPr="00030F62">
        <w:t xml:space="preserve"> who bring groups</w:t>
      </w:r>
      <w:r w:rsidR="00B64E5A">
        <w:t xml:space="preserve"> of children</w:t>
      </w:r>
      <w:r w:rsidR="00920505">
        <w:t xml:space="preserve"> (either from schools or other organised or informal groups)</w:t>
      </w:r>
      <w:r w:rsidRPr="00030F62">
        <w:t xml:space="preserve"> to Geelong </w:t>
      </w:r>
      <w:r w:rsidR="00B64E5A" w:rsidRPr="00030F62">
        <w:t>Gallery</w:t>
      </w:r>
      <w:r w:rsidR="00920505">
        <w:t xml:space="preserve"> </w:t>
      </w:r>
      <w:r w:rsidR="00817468">
        <w:t xml:space="preserve">to </w:t>
      </w:r>
      <w:r w:rsidR="004E2B56">
        <w:t xml:space="preserve">demonstrate </w:t>
      </w:r>
      <w:r w:rsidR="004E2B56" w:rsidRPr="00030F62">
        <w:t>the</w:t>
      </w:r>
      <w:r w:rsidRPr="00030F62">
        <w:t xml:space="preserve"> utmost concern for the health and safety of all those under their custodial care. School personnel should first address the</w:t>
      </w:r>
      <w:r w:rsidR="00920505">
        <w:t>ir required</w:t>
      </w:r>
      <w:r w:rsidRPr="00030F62">
        <w:t xml:space="preserve"> process</w:t>
      </w:r>
      <w:r w:rsidR="00920505">
        <w:t>es</w:t>
      </w:r>
      <w:r w:rsidRPr="00030F62">
        <w:t xml:space="preserve"> of risk assessment and </w:t>
      </w:r>
      <w:r w:rsidR="004E2B56" w:rsidRPr="00030F62">
        <w:t>analysis appropriate</w:t>
      </w:r>
      <w:r w:rsidRPr="00030F62">
        <w:t xml:space="preserve"> to visiting the Gallery.</w:t>
      </w:r>
    </w:p>
    <w:p w14:paraId="1FC294CB" w14:textId="77777777" w:rsidR="00F22737" w:rsidRPr="00030F62" w:rsidRDefault="00F22737" w:rsidP="00F22737">
      <w:pPr>
        <w:jc w:val="left"/>
        <w:rPr>
          <w:rFonts w:cs="Arial"/>
        </w:rPr>
      </w:pPr>
    </w:p>
    <w:p w14:paraId="06D2E121" w14:textId="4B75D7C3" w:rsidR="00F22737" w:rsidRPr="00030F62" w:rsidRDefault="00F22737" w:rsidP="00F22737">
      <w:pPr>
        <w:jc w:val="left"/>
        <w:rPr>
          <w:rFonts w:cs="Arial"/>
        </w:rPr>
      </w:pPr>
      <w:r w:rsidRPr="00030F62">
        <w:rPr>
          <w:rFonts w:cs="Arial"/>
        </w:rPr>
        <w:t xml:space="preserve">Geelong Gallery will identify and mitigate the risks of child abuse in the Gallery by </w:t>
      </w:r>
      <w:proofErr w:type="gramStart"/>
      <w:r w:rsidRPr="00030F62">
        <w:rPr>
          <w:rFonts w:cs="Arial"/>
        </w:rPr>
        <w:t>taking into account</w:t>
      </w:r>
      <w:proofErr w:type="gramEnd"/>
      <w:r w:rsidRPr="00030F62">
        <w:rPr>
          <w:rFonts w:cs="Arial"/>
        </w:rPr>
        <w:t xml:space="preserve"> the nature</w:t>
      </w:r>
      <w:r w:rsidR="00920505">
        <w:rPr>
          <w:rFonts w:cs="Arial"/>
        </w:rPr>
        <w:t xml:space="preserve"> </w:t>
      </w:r>
      <w:r w:rsidR="004E2B56">
        <w:rPr>
          <w:rFonts w:cs="Arial"/>
        </w:rPr>
        <w:t>of</w:t>
      </w:r>
      <w:r w:rsidR="004E2B56" w:rsidRPr="00030F62">
        <w:rPr>
          <w:rFonts w:cs="Arial"/>
        </w:rPr>
        <w:t xml:space="preserve"> activities</w:t>
      </w:r>
      <w:r w:rsidRPr="00030F62">
        <w:rPr>
          <w:rFonts w:cs="Arial"/>
        </w:rPr>
        <w:t xml:space="preserve"> to be conducted in the Gallery and the characteristics and needs of all children expected to be present in th</w:t>
      </w:r>
      <w:r w:rsidR="00920505">
        <w:rPr>
          <w:rFonts w:cs="Arial"/>
        </w:rPr>
        <w:t>e Gallery</w:t>
      </w:r>
      <w:r w:rsidRPr="00030F62">
        <w:rPr>
          <w:rFonts w:cs="Arial"/>
        </w:rPr>
        <w:t xml:space="preserve"> environment.</w:t>
      </w:r>
    </w:p>
    <w:p w14:paraId="63135700" w14:textId="77777777" w:rsidR="00F22737" w:rsidRPr="00030F62" w:rsidRDefault="00F22737" w:rsidP="00F22737">
      <w:pPr>
        <w:jc w:val="left"/>
        <w:rPr>
          <w:rFonts w:cs="Arial"/>
        </w:rPr>
      </w:pPr>
    </w:p>
    <w:p w14:paraId="77FD74B0" w14:textId="13360D26" w:rsidR="00F22737" w:rsidRPr="00030F62" w:rsidRDefault="00F22737" w:rsidP="00F22737">
      <w:pPr>
        <w:jc w:val="left"/>
        <w:rPr>
          <w:rFonts w:cs="Arial"/>
        </w:rPr>
      </w:pPr>
      <w:r w:rsidRPr="00030F62">
        <w:rPr>
          <w:rFonts w:cs="Arial"/>
        </w:rPr>
        <w:t xml:space="preserve">Geelong Gallery monitors and evaluates the effectiveness of the actions it takes to reduce or remove risks to child </w:t>
      </w:r>
      <w:r w:rsidR="00B64E5A" w:rsidRPr="00030F62">
        <w:rPr>
          <w:rFonts w:cs="Arial"/>
        </w:rPr>
        <w:t>safety;</w:t>
      </w:r>
      <w:r w:rsidRPr="00030F62">
        <w:rPr>
          <w:rFonts w:cs="Arial"/>
        </w:rPr>
        <w:t xml:space="preserve"> more information can be found in the </w:t>
      </w:r>
      <w:r w:rsidR="00817468">
        <w:rPr>
          <w:rFonts w:cs="Arial"/>
        </w:rPr>
        <w:t xml:space="preserve">Gallery’s </w:t>
      </w:r>
      <w:r w:rsidRPr="00030F62">
        <w:rPr>
          <w:rFonts w:cs="Arial"/>
        </w:rPr>
        <w:t>risk assessment register.</w:t>
      </w:r>
    </w:p>
    <w:p w14:paraId="51726E09" w14:textId="77777777" w:rsidR="00F22737" w:rsidRPr="00030F62" w:rsidRDefault="00F22737" w:rsidP="00F22737">
      <w:pPr>
        <w:jc w:val="left"/>
        <w:rPr>
          <w:rFonts w:cs="Arial"/>
        </w:rPr>
      </w:pPr>
    </w:p>
    <w:p w14:paraId="2DF430E7" w14:textId="77777777" w:rsidR="00F22737" w:rsidRPr="00030F62" w:rsidRDefault="00F22737" w:rsidP="00F22737">
      <w:pPr>
        <w:jc w:val="left"/>
        <w:rPr>
          <w:rFonts w:cs="Arial"/>
        </w:rPr>
      </w:pPr>
      <w:r w:rsidRPr="00030F62">
        <w:rPr>
          <w:rFonts w:cs="Arial"/>
        </w:rPr>
        <w:t xml:space="preserve">Complaints, </w:t>
      </w:r>
      <w:proofErr w:type="gramStart"/>
      <w:r w:rsidRPr="00030F62">
        <w:rPr>
          <w:rFonts w:cs="Arial"/>
        </w:rPr>
        <w:t>concerns</w:t>
      </w:r>
      <w:proofErr w:type="gramEnd"/>
      <w:r w:rsidRPr="00030F62">
        <w:rPr>
          <w:rFonts w:cs="Arial"/>
        </w:rPr>
        <w:t xml:space="preserve"> and safety incidents must be reported to the appropriate staff member to be analysed to identify causes and systemic failures so as to inform continuous improvement.</w:t>
      </w:r>
    </w:p>
    <w:p w14:paraId="0C04DB66" w14:textId="77777777" w:rsidR="00F22737" w:rsidRDefault="00F22737" w:rsidP="00F22737">
      <w:pPr>
        <w:jc w:val="left"/>
        <w:rPr>
          <w:rFonts w:cs="Arial"/>
          <w:strike/>
          <w:color w:val="FF0000"/>
        </w:rPr>
      </w:pPr>
    </w:p>
    <w:p w14:paraId="3161847D" w14:textId="18FB8198" w:rsidR="00F22737" w:rsidRPr="00030F62" w:rsidRDefault="00F22737" w:rsidP="00F22737">
      <w:pPr>
        <w:jc w:val="left"/>
        <w:rPr>
          <w:rFonts w:eastAsia="Calibri" w:cs="Arial"/>
          <w:lang w:eastAsia="en-US"/>
        </w:rPr>
      </w:pPr>
      <w:r w:rsidRPr="00030F62">
        <w:t xml:space="preserve">The Gallery’s </w:t>
      </w:r>
      <w:r w:rsidRPr="00030F62">
        <w:rPr>
          <w:i/>
        </w:rPr>
        <w:t>Child Safe</w:t>
      </w:r>
      <w:r w:rsidRPr="00030F62">
        <w:t xml:space="preserve"> </w:t>
      </w:r>
      <w:r w:rsidRPr="00030F62">
        <w:rPr>
          <w:i/>
        </w:rPr>
        <w:t>Code of Conduct</w:t>
      </w:r>
      <w:r w:rsidRPr="00030F62">
        <w:t xml:space="preserve"> and </w:t>
      </w:r>
      <w:r w:rsidRPr="00030F62">
        <w:rPr>
          <w:i/>
        </w:rPr>
        <w:t>Child Safety Responding Reporting Guide</w:t>
      </w:r>
      <w:r w:rsidRPr="00030F62">
        <w:t xml:space="preserve"> and </w:t>
      </w:r>
      <w:r w:rsidRPr="00030F62">
        <w:rPr>
          <w:i/>
        </w:rPr>
        <w:t>Child Incident Report Form</w:t>
      </w:r>
      <w:r w:rsidRPr="00030F62">
        <w:t xml:space="preserve">, are readily available on the Gallery’s </w:t>
      </w:r>
      <w:r>
        <w:t>public</w:t>
      </w:r>
      <w:r w:rsidRPr="00030F62">
        <w:t xml:space="preserve"> drive and in hard copy for all staff and volunteers to read at any time.</w:t>
      </w:r>
      <w:r w:rsidRPr="00030F62">
        <w:rPr>
          <w:rFonts w:ascii="Calibri" w:eastAsia="Calibri" w:hAnsi="Calibri" w:cs="Calibri"/>
          <w:lang w:eastAsia="en-US"/>
        </w:rPr>
        <w:t xml:space="preserve"> </w:t>
      </w:r>
      <w:r w:rsidRPr="00030F62">
        <w:rPr>
          <w:rFonts w:eastAsia="Calibri" w:cs="Arial"/>
          <w:lang w:eastAsia="en-US"/>
        </w:rPr>
        <w:t xml:space="preserve">The </w:t>
      </w:r>
      <w:r w:rsidR="00817468" w:rsidRPr="004B5C8F">
        <w:rPr>
          <w:rFonts w:eastAsia="Calibri" w:cs="Arial"/>
          <w:i/>
          <w:lang w:eastAsia="en-US"/>
        </w:rPr>
        <w:t>Child Safe</w:t>
      </w:r>
      <w:r w:rsidR="00817468">
        <w:rPr>
          <w:rFonts w:eastAsia="Calibri" w:cs="Arial"/>
          <w:lang w:eastAsia="en-US"/>
        </w:rPr>
        <w:t xml:space="preserve"> </w:t>
      </w:r>
      <w:r w:rsidRPr="00030F62">
        <w:rPr>
          <w:rFonts w:eastAsia="Calibri" w:cs="Arial"/>
          <w:i/>
          <w:lang w:eastAsia="en-US"/>
        </w:rPr>
        <w:t>Code of Conduct</w:t>
      </w:r>
      <w:r w:rsidRPr="00030F62">
        <w:rPr>
          <w:rFonts w:eastAsia="Calibri" w:cs="Arial"/>
          <w:lang w:eastAsia="en-US"/>
        </w:rPr>
        <w:t xml:space="preserve"> aims to outline the principles of these standards to protect children, assess risk and reduce any opportunities for abuse or harm to occur. It provides management, staff, volunteers, </w:t>
      </w:r>
      <w:proofErr w:type="gramStart"/>
      <w:r w:rsidRPr="00030F62">
        <w:rPr>
          <w:rFonts w:eastAsia="Calibri" w:cs="Arial"/>
          <w:lang w:eastAsia="en-US"/>
        </w:rPr>
        <w:t>guides</w:t>
      </w:r>
      <w:proofErr w:type="gramEnd"/>
      <w:r w:rsidRPr="00030F62">
        <w:rPr>
          <w:rFonts w:eastAsia="Calibri" w:cs="Arial"/>
          <w:lang w:eastAsia="en-US"/>
        </w:rPr>
        <w:t xml:space="preserve"> and presenters with guidance on how best to support children and how to avoid or better manage difficult situations. </w:t>
      </w:r>
    </w:p>
    <w:p w14:paraId="640BA0EE" w14:textId="1CBFDDEB" w:rsidR="00F22737" w:rsidRPr="00030F62" w:rsidRDefault="00F22737" w:rsidP="00F22737">
      <w:pPr>
        <w:jc w:val="left"/>
        <w:rPr>
          <w:rFonts w:eastAsia="Calibri" w:cs="Arial"/>
          <w:lang w:eastAsia="en-US"/>
        </w:rPr>
      </w:pPr>
    </w:p>
    <w:p w14:paraId="2D29C233" w14:textId="77777777" w:rsidR="00F22737" w:rsidRPr="00030F62" w:rsidRDefault="00F22737" w:rsidP="00F22737">
      <w:pPr>
        <w:jc w:val="left"/>
        <w:rPr>
          <w:rFonts w:cs="Arial"/>
        </w:rPr>
      </w:pPr>
    </w:p>
    <w:p w14:paraId="0FBAA6DB" w14:textId="3D221384" w:rsidR="006211C9" w:rsidRDefault="00F22737" w:rsidP="00F22737">
      <w:pPr>
        <w:ind w:left="360"/>
        <w:jc w:val="left"/>
        <w:rPr>
          <w:rFonts w:eastAsia="Calibri" w:cs="Arial"/>
          <w:sz w:val="18"/>
          <w:lang w:eastAsia="en-US"/>
        </w:rPr>
      </w:pPr>
      <w:r w:rsidRPr="00030F62">
        <w:rPr>
          <w:rFonts w:eastAsia="Calibri" w:cs="Arial"/>
          <w:sz w:val="18"/>
          <w:lang w:eastAsia="en-US"/>
        </w:rPr>
        <w:t xml:space="preserve">Refer to Geelong Gallery’s </w:t>
      </w:r>
      <w:r w:rsidRPr="00030F62">
        <w:rPr>
          <w:rFonts w:eastAsia="Calibri" w:cs="Arial"/>
          <w:i/>
          <w:sz w:val="18"/>
          <w:lang w:eastAsia="en-US"/>
        </w:rPr>
        <w:t>Human resource policy and procedures manual</w:t>
      </w:r>
      <w:r w:rsidRPr="00030F62">
        <w:rPr>
          <w:rFonts w:eastAsia="Calibri" w:cs="Arial"/>
          <w:sz w:val="18"/>
          <w:lang w:eastAsia="en-US"/>
        </w:rPr>
        <w:t xml:space="preserve"> for Management of Misconduct (Section 10) and discipline action for breach of policy subject to appropriate investigation and action. For employees, this may include termination of employment. </w:t>
      </w:r>
    </w:p>
    <w:p w14:paraId="5F538CA6" w14:textId="77777777" w:rsidR="0033347D" w:rsidRPr="00F22737" w:rsidRDefault="0033347D" w:rsidP="00F22737">
      <w:pPr>
        <w:ind w:left="360"/>
        <w:jc w:val="left"/>
        <w:rPr>
          <w:rFonts w:eastAsia="Calibri" w:cs="Arial"/>
          <w:sz w:val="18"/>
          <w:lang w:eastAsia="en-US"/>
        </w:rPr>
      </w:pPr>
    </w:p>
    <w:p w14:paraId="0D5DE152" w14:textId="1BA31A29" w:rsidR="0033347D" w:rsidRPr="00B64E5A" w:rsidRDefault="0033347D" w:rsidP="0033347D">
      <w:pPr>
        <w:keepNext/>
        <w:rPr>
          <w:rFonts w:cs="Arial"/>
          <w:i/>
          <w:iCs/>
          <w:szCs w:val="22"/>
        </w:rPr>
      </w:pPr>
      <w:r w:rsidRPr="00B64E5A">
        <w:rPr>
          <w:rFonts w:cs="Arial"/>
          <w:szCs w:val="22"/>
        </w:rPr>
        <w:lastRenderedPageBreak/>
        <w:t xml:space="preserve">Geelong Gallery records any child safety complaints, disclosures or breaches of the </w:t>
      </w:r>
      <w:r w:rsidRPr="004B5C8F">
        <w:rPr>
          <w:rFonts w:cs="Arial"/>
          <w:i/>
          <w:szCs w:val="22"/>
        </w:rPr>
        <w:t>Child Safe</w:t>
      </w:r>
      <w:r w:rsidR="00817468" w:rsidRPr="004B5C8F">
        <w:rPr>
          <w:rFonts w:cs="Arial"/>
          <w:i/>
          <w:szCs w:val="22"/>
        </w:rPr>
        <w:t xml:space="preserve"> </w:t>
      </w:r>
      <w:r w:rsidRPr="004B5C8F">
        <w:rPr>
          <w:rFonts w:cs="Arial"/>
          <w:i/>
          <w:szCs w:val="22"/>
        </w:rPr>
        <w:t>Code of Conduct</w:t>
      </w:r>
      <w:r w:rsidRPr="00817468">
        <w:rPr>
          <w:rFonts w:cs="Arial"/>
          <w:szCs w:val="22"/>
        </w:rPr>
        <w:t xml:space="preserve">, </w:t>
      </w:r>
      <w:r w:rsidRPr="00B64E5A">
        <w:rPr>
          <w:rFonts w:cs="Arial"/>
          <w:szCs w:val="22"/>
        </w:rPr>
        <w:t xml:space="preserve">and stores records in accordance with security and privacy requirements. Geelong Gallery complies with legal obligations that relate to managing the risk of child abuse under the </w:t>
      </w:r>
      <w:r w:rsidRPr="00B64E5A">
        <w:rPr>
          <w:rFonts w:cs="Arial"/>
          <w:i/>
          <w:iCs/>
          <w:szCs w:val="22"/>
        </w:rPr>
        <w:t>Children,</w:t>
      </w:r>
    </w:p>
    <w:p w14:paraId="6599BEFC" w14:textId="77777777" w:rsidR="0033347D" w:rsidRPr="00B64E5A" w:rsidRDefault="0033347D" w:rsidP="0033347D">
      <w:pPr>
        <w:keepNext/>
        <w:rPr>
          <w:rFonts w:cs="Arial"/>
          <w:szCs w:val="22"/>
        </w:rPr>
      </w:pPr>
      <w:r w:rsidRPr="00B64E5A">
        <w:rPr>
          <w:rFonts w:cs="Arial"/>
          <w:i/>
          <w:iCs/>
          <w:szCs w:val="22"/>
        </w:rPr>
        <w:t>Youth and Families Act</w:t>
      </w:r>
      <w:r w:rsidRPr="00B64E5A">
        <w:rPr>
          <w:rFonts w:cs="Arial"/>
          <w:szCs w:val="22"/>
        </w:rPr>
        <w:t xml:space="preserve"> 2005 (Vic.), </w:t>
      </w:r>
      <w:r w:rsidRPr="00B64E5A">
        <w:rPr>
          <w:rFonts w:cs="Arial"/>
          <w:i/>
          <w:iCs/>
          <w:szCs w:val="22"/>
        </w:rPr>
        <w:t>the Crimes Act</w:t>
      </w:r>
      <w:r w:rsidRPr="00B64E5A">
        <w:rPr>
          <w:rFonts w:cs="Arial"/>
          <w:szCs w:val="22"/>
        </w:rPr>
        <w:t xml:space="preserve"> 1958 (Vic.) and the recommendations of the</w:t>
      </w:r>
    </w:p>
    <w:p w14:paraId="0A1A0414" w14:textId="5640AC3A" w:rsidR="006211C9" w:rsidRPr="00B64E5A" w:rsidRDefault="0033347D" w:rsidP="0033347D">
      <w:pPr>
        <w:keepNext/>
        <w:rPr>
          <w:rFonts w:cs="Arial"/>
          <w:i/>
          <w:iCs/>
          <w:szCs w:val="22"/>
        </w:rPr>
      </w:pPr>
      <w:r w:rsidRPr="00B64E5A">
        <w:rPr>
          <w:rFonts w:cs="Arial"/>
          <w:i/>
          <w:iCs/>
          <w:szCs w:val="22"/>
        </w:rPr>
        <w:t>Betrayal of Trust report.</w:t>
      </w:r>
    </w:p>
    <w:p w14:paraId="1493F880" w14:textId="2940D502" w:rsidR="00596460" w:rsidRPr="004857AC" w:rsidRDefault="00596460" w:rsidP="00596460">
      <w:pPr>
        <w:pStyle w:val="ListParagraph"/>
        <w:keepNext/>
        <w:spacing w:before="240"/>
        <w:ind w:left="0"/>
        <w:contextualSpacing w:val="0"/>
        <w:jc w:val="left"/>
        <w:rPr>
          <w:rFonts w:cs="Arial"/>
          <w:b/>
          <w:sz w:val="24"/>
          <w:szCs w:val="22"/>
        </w:rPr>
      </w:pPr>
      <w:r w:rsidRPr="00B6403E">
        <w:rPr>
          <w:rFonts w:cs="Arial"/>
          <w:b/>
          <w:sz w:val="22"/>
          <w:szCs w:val="22"/>
        </w:rPr>
        <w:t xml:space="preserve">4.11 </w:t>
      </w:r>
      <w:r w:rsidR="00F05722" w:rsidRPr="00B6403E">
        <w:rPr>
          <w:rFonts w:cs="Arial"/>
          <w:b/>
          <w:sz w:val="22"/>
          <w:szCs w:val="22"/>
        </w:rPr>
        <w:t xml:space="preserve">Child Safe Standard 11 – Policies and procedures document how the organisation is safe for children and young people </w:t>
      </w:r>
      <w:r w:rsidRPr="004857AC">
        <w:rPr>
          <w:rFonts w:cs="Arial"/>
          <w:b/>
          <w:sz w:val="24"/>
          <w:szCs w:val="22"/>
        </w:rPr>
        <w:br/>
      </w:r>
    </w:p>
    <w:p w14:paraId="7FFADAD2" w14:textId="07B12ED5" w:rsidR="00F05722" w:rsidRPr="004857AC" w:rsidRDefault="00F05722" w:rsidP="00F05722">
      <w:pPr>
        <w:keepNext/>
        <w:rPr>
          <w:rFonts w:cs="Arial"/>
          <w:szCs w:val="22"/>
        </w:rPr>
      </w:pPr>
      <w:r w:rsidRPr="004857AC">
        <w:rPr>
          <w:rFonts w:cs="Arial"/>
          <w:szCs w:val="22"/>
        </w:rPr>
        <w:t xml:space="preserve">In complying with Child Safe Standard 11, </w:t>
      </w:r>
      <w:r w:rsidR="006211C9" w:rsidRPr="004857AC">
        <w:rPr>
          <w:rFonts w:cs="Arial"/>
          <w:szCs w:val="22"/>
        </w:rPr>
        <w:t>Geelong Gallery</w:t>
      </w:r>
      <w:r w:rsidRPr="004857AC">
        <w:rPr>
          <w:rFonts w:cs="Arial"/>
          <w:szCs w:val="22"/>
        </w:rPr>
        <w:t xml:space="preserve"> </w:t>
      </w:r>
      <w:r w:rsidR="00AE6765">
        <w:rPr>
          <w:rFonts w:cs="Arial"/>
          <w:szCs w:val="22"/>
        </w:rPr>
        <w:t xml:space="preserve">will </w:t>
      </w:r>
      <w:r w:rsidRPr="004857AC">
        <w:rPr>
          <w:rFonts w:cs="Arial"/>
          <w:szCs w:val="22"/>
        </w:rPr>
        <w:t>ensure</w:t>
      </w:r>
      <w:r w:rsidR="00AE6765">
        <w:rPr>
          <w:rFonts w:cs="Arial"/>
          <w:szCs w:val="22"/>
        </w:rPr>
        <w:t xml:space="preserve"> that</w:t>
      </w:r>
      <w:r w:rsidRPr="004857AC">
        <w:rPr>
          <w:rFonts w:cs="Arial"/>
          <w:szCs w:val="22"/>
        </w:rPr>
        <w:t>:</w:t>
      </w:r>
    </w:p>
    <w:p w14:paraId="5F9902D3" w14:textId="01A5F8C1" w:rsidR="00596460" w:rsidRPr="004857AC" w:rsidRDefault="00FC7806" w:rsidP="00596460">
      <w:pPr>
        <w:pStyle w:val="ListParagraph"/>
        <w:keepNext/>
        <w:numPr>
          <w:ilvl w:val="2"/>
          <w:numId w:val="32"/>
        </w:numPr>
        <w:spacing w:before="240"/>
        <w:ind w:left="1560"/>
        <w:rPr>
          <w:rFonts w:cs="Arial"/>
          <w:szCs w:val="22"/>
        </w:rPr>
      </w:pPr>
      <w:r w:rsidRPr="004857AC">
        <w:rPr>
          <w:rFonts w:cs="Arial"/>
          <w:szCs w:val="22"/>
        </w:rPr>
        <w:t>Geelong Gallery’s p</w:t>
      </w:r>
      <w:r w:rsidR="00F05722" w:rsidRPr="004857AC">
        <w:rPr>
          <w:rFonts w:cs="Arial"/>
          <w:szCs w:val="22"/>
        </w:rPr>
        <w:t>olicies and procedures address all Child Safe Standards.</w:t>
      </w:r>
    </w:p>
    <w:p w14:paraId="6AE1AA16" w14:textId="77777777" w:rsidR="00596460" w:rsidRPr="004857AC" w:rsidRDefault="00F05722" w:rsidP="00596460">
      <w:pPr>
        <w:pStyle w:val="ListParagraph"/>
        <w:keepNext/>
        <w:numPr>
          <w:ilvl w:val="2"/>
          <w:numId w:val="32"/>
        </w:numPr>
        <w:spacing w:before="240"/>
        <w:ind w:left="1560"/>
        <w:rPr>
          <w:rFonts w:cs="Arial"/>
          <w:szCs w:val="22"/>
        </w:rPr>
      </w:pPr>
      <w:r w:rsidRPr="004857AC">
        <w:rPr>
          <w:rFonts w:cs="Arial"/>
          <w:szCs w:val="22"/>
        </w:rPr>
        <w:t>Policies and procedures are doc</w:t>
      </w:r>
      <w:r w:rsidR="00596460" w:rsidRPr="004857AC">
        <w:rPr>
          <w:rFonts w:cs="Arial"/>
          <w:szCs w:val="22"/>
        </w:rPr>
        <w:t>umented and easy to understand.</w:t>
      </w:r>
    </w:p>
    <w:p w14:paraId="37303D34" w14:textId="4074141A" w:rsidR="00596460" w:rsidRPr="004E2B56" w:rsidRDefault="00F05722" w:rsidP="004E2B56">
      <w:pPr>
        <w:pStyle w:val="ListParagraph"/>
        <w:keepNext/>
        <w:numPr>
          <w:ilvl w:val="2"/>
          <w:numId w:val="32"/>
        </w:numPr>
        <w:spacing w:before="240"/>
        <w:ind w:left="1560"/>
        <w:rPr>
          <w:rFonts w:cs="Arial"/>
          <w:szCs w:val="22"/>
        </w:rPr>
      </w:pPr>
      <w:r w:rsidRPr="004857AC">
        <w:rPr>
          <w:rFonts w:cs="Arial"/>
          <w:szCs w:val="22"/>
        </w:rPr>
        <w:t>Best practice models and stakeholder consultation informs the development of policies and procedures.</w:t>
      </w:r>
      <w:r w:rsidRPr="004E2B56">
        <w:rPr>
          <w:rFonts w:cs="Arial"/>
          <w:szCs w:val="22"/>
        </w:rPr>
        <w:t xml:space="preserve"> </w:t>
      </w:r>
    </w:p>
    <w:p w14:paraId="0C0E7F72" w14:textId="3DCC4964" w:rsidR="00F05722" w:rsidRPr="004857AC" w:rsidRDefault="00F05722" w:rsidP="00C12D07">
      <w:pPr>
        <w:pStyle w:val="ListParagraph"/>
        <w:keepNext/>
        <w:numPr>
          <w:ilvl w:val="2"/>
          <w:numId w:val="32"/>
        </w:numPr>
        <w:spacing w:before="240"/>
        <w:ind w:left="1560"/>
        <w:rPr>
          <w:rFonts w:cs="Arial"/>
          <w:szCs w:val="22"/>
        </w:rPr>
      </w:pPr>
      <w:r w:rsidRPr="004857AC">
        <w:rPr>
          <w:rFonts w:cs="Arial"/>
          <w:szCs w:val="22"/>
        </w:rPr>
        <w:t>Staff and volunteers understand and implement policies and procedures.</w:t>
      </w:r>
    </w:p>
    <w:p w14:paraId="7524C888" w14:textId="77777777" w:rsidR="00C12D07" w:rsidRDefault="00C12D07" w:rsidP="00C12D07">
      <w:pPr>
        <w:jc w:val="left"/>
        <w:rPr>
          <w:rFonts w:cs="Arial"/>
          <w:szCs w:val="22"/>
        </w:rPr>
      </w:pPr>
    </w:p>
    <w:p w14:paraId="1F2E07E3" w14:textId="33F992D5" w:rsidR="00C12D07" w:rsidRDefault="00C12D07" w:rsidP="00C12D07">
      <w:pPr>
        <w:jc w:val="left"/>
        <w:rPr>
          <w:rFonts w:cs="Arial"/>
          <w:szCs w:val="22"/>
        </w:rPr>
      </w:pPr>
      <w:r w:rsidRPr="00EF2FF0">
        <w:rPr>
          <w:rFonts w:cs="Arial"/>
          <w:szCs w:val="22"/>
        </w:rPr>
        <w:t>In its planning, decision-making and operations, Geelong Gallery will:</w:t>
      </w:r>
    </w:p>
    <w:p w14:paraId="0882D55E" w14:textId="77777777" w:rsidR="00B6403E" w:rsidRDefault="00B6403E" w:rsidP="00C12D07">
      <w:pPr>
        <w:jc w:val="left"/>
        <w:rPr>
          <w:rFonts w:cs="Arial"/>
          <w:szCs w:val="22"/>
        </w:rPr>
      </w:pPr>
    </w:p>
    <w:p w14:paraId="43F15A51" w14:textId="28CD5DE8" w:rsidR="00C12D07" w:rsidRPr="00EF2FF0" w:rsidRDefault="00C12D07" w:rsidP="00C12D07">
      <w:pPr>
        <w:pStyle w:val="ListParagraph"/>
        <w:numPr>
          <w:ilvl w:val="0"/>
          <w:numId w:val="38"/>
        </w:numPr>
        <w:jc w:val="left"/>
        <w:rPr>
          <w:rFonts w:cs="Arial"/>
          <w:szCs w:val="22"/>
        </w:rPr>
      </w:pPr>
      <w:r w:rsidRPr="00EF2FF0">
        <w:rPr>
          <w:rFonts w:cs="Arial"/>
          <w:szCs w:val="22"/>
        </w:rPr>
        <w:t xml:space="preserve">Take a preventative, proactive and participatory approach to child </w:t>
      </w:r>
      <w:r w:rsidR="004E2B56" w:rsidRPr="00EF2FF0">
        <w:rPr>
          <w:rFonts w:cs="Arial"/>
          <w:szCs w:val="22"/>
        </w:rPr>
        <w:t>safety.</w:t>
      </w:r>
    </w:p>
    <w:p w14:paraId="1D22C0E0" w14:textId="12D36ED0" w:rsidR="00C12D07" w:rsidRPr="00EF2FF0" w:rsidRDefault="00C12D07" w:rsidP="00C12D07">
      <w:pPr>
        <w:pStyle w:val="ListParagraph"/>
        <w:numPr>
          <w:ilvl w:val="0"/>
          <w:numId w:val="38"/>
        </w:numPr>
        <w:jc w:val="left"/>
        <w:rPr>
          <w:rFonts w:cs="Arial"/>
          <w:szCs w:val="22"/>
        </w:rPr>
      </w:pPr>
      <w:r w:rsidRPr="00EF2FF0">
        <w:rPr>
          <w:rFonts w:cs="Arial"/>
          <w:szCs w:val="22"/>
        </w:rPr>
        <w:t xml:space="preserve">Respect diversity in cultures while keeping child safety </w:t>
      </w:r>
      <w:r w:rsidR="004E2B56" w:rsidRPr="00EF2FF0">
        <w:rPr>
          <w:rFonts w:cs="Arial"/>
          <w:szCs w:val="22"/>
        </w:rPr>
        <w:t>paramount.</w:t>
      </w:r>
    </w:p>
    <w:p w14:paraId="594E16FB" w14:textId="70D3C0D8" w:rsidR="00C12D07" w:rsidRPr="00EF2FF0" w:rsidRDefault="00C12D07" w:rsidP="00C12D07">
      <w:pPr>
        <w:pStyle w:val="ListParagraph"/>
        <w:numPr>
          <w:ilvl w:val="0"/>
          <w:numId w:val="38"/>
        </w:numPr>
        <w:jc w:val="left"/>
        <w:rPr>
          <w:rFonts w:cs="Arial"/>
          <w:szCs w:val="22"/>
        </w:rPr>
      </w:pPr>
      <w:r w:rsidRPr="00EF2FF0">
        <w:rPr>
          <w:rFonts w:cs="Arial"/>
          <w:szCs w:val="22"/>
        </w:rPr>
        <w:t xml:space="preserve">Provide written guidance on appropriate conduct and behaviour towards children to staff and </w:t>
      </w:r>
      <w:r w:rsidR="004E2B56" w:rsidRPr="00EF2FF0">
        <w:rPr>
          <w:rFonts w:cs="Arial"/>
          <w:szCs w:val="22"/>
        </w:rPr>
        <w:t>volunteers.</w:t>
      </w:r>
    </w:p>
    <w:p w14:paraId="23D49193" w14:textId="5EA3802B" w:rsidR="00C12D07" w:rsidRPr="00EF2FF0" w:rsidRDefault="00C12D07" w:rsidP="00C12D07">
      <w:pPr>
        <w:pStyle w:val="ListParagraph"/>
        <w:numPr>
          <w:ilvl w:val="0"/>
          <w:numId w:val="38"/>
        </w:numPr>
        <w:jc w:val="left"/>
        <w:rPr>
          <w:rFonts w:cs="Arial"/>
          <w:szCs w:val="22"/>
        </w:rPr>
      </w:pPr>
      <w:r w:rsidRPr="00EF2FF0">
        <w:rPr>
          <w:rFonts w:cs="Arial"/>
          <w:szCs w:val="22"/>
        </w:rPr>
        <w:t xml:space="preserve">Promote Child Safety Standards throughout the </w:t>
      </w:r>
      <w:r w:rsidR="004E2B56" w:rsidRPr="00EF2FF0">
        <w:rPr>
          <w:rFonts w:cs="Arial"/>
          <w:szCs w:val="22"/>
        </w:rPr>
        <w:t>organisation.</w:t>
      </w:r>
    </w:p>
    <w:p w14:paraId="2CE16794" w14:textId="5383CFA2" w:rsidR="00C12D07" w:rsidRPr="00EF2FF0" w:rsidRDefault="00C12D07" w:rsidP="00C12D07">
      <w:pPr>
        <w:pStyle w:val="ListParagraph"/>
        <w:numPr>
          <w:ilvl w:val="0"/>
          <w:numId w:val="38"/>
        </w:numPr>
        <w:jc w:val="left"/>
        <w:rPr>
          <w:rFonts w:cs="Arial"/>
          <w:szCs w:val="22"/>
        </w:rPr>
      </w:pPr>
      <w:r w:rsidRPr="00EF2FF0">
        <w:rPr>
          <w:rFonts w:cs="Arial"/>
          <w:szCs w:val="22"/>
        </w:rPr>
        <w:t xml:space="preserve">Engage only the most suitable people to work with children and have high quality staff and volunteer supervision and professional </w:t>
      </w:r>
      <w:r w:rsidR="004E2B56" w:rsidRPr="00EF2FF0">
        <w:rPr>
          <w:rFonts w:cs="Arial"/>
          <w:szCs w:val="22"/>
        </w:rPr>
        <w:t>development.</w:t>
      </w:r>
    </w:p>
    <w:p w14:paraId="5E4F74ED" w14:textId="4C69EDD8" w:rsidR="00C12D07" w:rsidRPr="00EF2FF0" w:rsidRDefault="00C12D07" w:rsidP="00C12D07">
      <w:pPr>
        <w:pStyle w:val="ListParagraph"/>
        <w:numPr>
          <w:ilvl w:val="0"/>
          <w:numId w:val="38"/>
        </w:numPr>
        <w:jc w:val="left"/>
        <w:rPr>
          <w:rFonts w:cs="Arial"/>
          <w:szCs w:val="22"/>
        </w:rPr>
      </w:pPr>
      <w:r w:rsidRPr="00EF2FF0">
        <w:rPr>
          <w:rFonts w:cs="Arial"/>
          <w:szCs w:val="22"/>
        </w:rPr>
        <w:t xml:space="preserve">Report suspected abuse, neglect or mistreatment promptly to the appropriate </w:t>
      </w:r>
      <w:r w:rsidR="004E2B56" w:rsidRPr="00EF2FF0">
        <w:rPr>
          <w:rFonts w:cs="Arial"/>
          <w:szCs w:val="22"/>
        </w:rPr>
        <w:t>authorities.</w:t>
      </w:r>
    </w:p>
    <w:p w14:paraId="294591F9" w14:textId="38F135BE" w:rsidR="00C12D07" w:rsidRPr="00EF2FF0" w:rsidRDefault="00C12D07" w:rsidP="00C12D07">
      <w:pPr>
        <w:pStyle w:val="ListParagraph"/>
        <w:numPr>
          <w:ilvl w:val="0"/>
          <w:numId w:val="38"/>
        </w:numPr>
        <w:jc w:val="left"/>
        <w:rPr>
          <w:rFonts w:cs="Arial"/>
          <w:szCs w:val="22"/>
        </w:rPr>
      </w:pPr>
      <w:r w:rsidRPr="00EF2FF0">
        <w:rPr>
          <w:rFonts w:cs="Arial"/>
          <w:szCs w:val="22"/>
        </w:rPr>
        <w:t xml:space="preserve">Ensure that no one is prohibited or discouraged from reporting an allegation of child abuse to a person external to the Gallery or from making records of any </w:t>
      </w:r>
      <w:r w:rsidR="004E2B56" w:rsidRPr="00EF2FF0">
        <w:rPr>
          <w:rFonts w:cs="Arial"/>
          <w:szCs w:val="22"/>
        </w:rPr>
        <w:t>allegation.</w:t>
      </w:r>
    </w:p>
    <w:p w14:paraId="0BC7D95B" w14:textId="77777777" w:rsidR="00F22737" w:rsidRDefault="00C12D07" w:rsidP="00F22737">
      <w:pPr>
        <w:pStyle w:val="ListParagraph"/>
        <w:numPr>
          <w:ilvl w:val="0"/>
          <w:numId w:val="38"/>
        </w:numPr>
        <w:jc w:val="left"/>
        <w:rPr>
          <w:rFonts w:cs="Arial"/>
          <w:szCs w:val="22"/>
        </w:rPr>
      </w:pPr>
      <w:r w:rsidRPr="00EF2FF0">
        <w:rPr>
          <w:rFonts w:cs="Arial"/>
          <w:szCs w:val="22"/>
        </w:rPr>
        <w:t>Share information appropriately and lawfully with other organisations where the safety and wellbeing of children is at risk</w:t>
      </w:r>
      <w:r w:rsidR="00F22737">
        <w:rPr>
          <w:rFonts w:cs="Arial"/>
          <w:szCs w:val="22"/>
        </w:rPr>
        <w:t>; and</w:t>
      </w:r>
    </w:p>
    <w:p w14:paraId="61285492" w14:textId="3828AED4" w:rsidR="00C12D07" w:rsidRPr="00F22737" w:rsidRDefault="00C12D07" w:rsidP="00F22737">
      <w:pPr>
        <w:pStyle w:val="ListParagraph"/>
        <w:numPr>
          <w:ilvl w:val="0"/>
          <w:numId w:val="38"/>
        </w:numPr>
        <w:jc w:val="left"/>
        <w:rPr>
          <w:rFonts w:cs="Arial"/>
          <w:szCs w:val="22"/>
        </w:rPr>
      </w:pPr>
      <w:r w:rsidRPr="00F22737">
        <w:rPr>
          <w:rFonts w:cs="Arial"/>
          <w:szCs w:val="22"/>
        </w:rPr>
        <w:t>Value the input of and invite feedback from Gallery visitors</w:t>
      </w:r>
    </w:p>
    <w:p w14:paraId="5B9562C4" w14:textId="77777777" w:rsidR="002B41F2" w:rsidRPr="00596460" w:rsidRDefault="002B41F2" w:rsidP="00010291">
      <w:pPr>
        <w:jc w:val="left"/>
        <w:rPr>
          <w:rFonts w:eastAsia="Calibri" w:cs="Arial"/>
          <w:b/>
          <w:color w:val="FF0000"/>
          <w:sz w:val="24"/>
          <w:szCs w:val="24"/>
          <w:lang w:eastAsia="en-US"/>
        </w:rPr>
      </w:pPr>
    </w:p>
    <w:p w14:paraId="7A7F5847" w14:textId="10D6448F" w:rsidR="002B41F2" w:rsidRPr="00596460" w:rsidRDefault="002B41F2" w:rsidP="00010291">
      <w:pPr>
        <w:jc w:val="left"/>
        <w:rPr>
          <w:rFonts w:eastAsia="Calibri" w:cs="Arial"/>
          <w:b/>
          <w:color w:val="FF0000"/>
          <w:sz w:val="24"/>
          <w:szCs w:val="24"/>
          <w:lang w:eastAsia="en-US"/>
        </w:rPr>
      </w:pPr>
    </w:p>
    <w:p w14:paraId="70E8DE36" w14:textId="489629D3" w:rsidR="00763467" w:rsidRPr="00010291" w:rsidRDefault="00763467" w:rsidP="00596460">
      <w:pPr>
        <w:pStyle w:val="ListParagraph"/>
        <w:numPr>
          <w:ilvl w:val="0"/>
          <w:numId w:val="26"/>
        </w:numPr>
        <w:ind w:left="284" w:firstLine="0"/>
        <w:jc w:val="left"/>
        <w:rPr>
          <w:rFonts w:cstheme="minorHAnsi"/>
          <w:b/>
          <w:color w:val="0B0C1D"/>
          <w:sz w:val="28"/>
          <w:szCs w:val="28"/>
          <w:lang w:val="en"/>
        </w:rPr>
      </w:pPr>
      <w:r w:rsidRPr="00010291">
        <w:rPr>
          <w:rFonts w:cstheme="minorHAnsi"/>
          <w:b/>
          <w:color w:val="0B0C1D"/>
          <w:sz w:val="28"/>
          <w:szCs w:val="28"/>
          <w:lang w:val="en"/>
        </w:rPr>
        <w:t>Policy review</w:t>
      </w:r>
    </w:p>
    <w:p w14:paraId="30A1BD25" w14:textId="77777777" w:rsidR="00763467" w:rsidRPr="006C4134" w:rsidRDefault="00763467" w:rsidP="00010291">
      <w:pPr>
        <w:jc w:val="left"/>
        <w:rPr>
          <w:rFonts w:eastAsia="Calibri" w:cs="Arial"/>
          <w:b/>
          <w:sz w:val="28"/>
          <w:szCs w:val="28"/>
          <w:lang w:eastAsia="en-US"/>
        </w:rPr>
      </w:pPr>
    </w:p>
    <w:p w14:paraId="47E21446" w14:textId="5B2F68F1" w:rsidR="00763467" w:rsidRDefault="00763467" w:rsidP="00010291">
      <w:pPr>
        <w:jc w:val="left"/>
        <w:rPr>
          <w:rFonts w:eastAsia="Calibri" w:cs="Arial"/>
          <w:lang w:eastAsia="en-US"/>
        </w:rPr>
      </w:pPr>
      <w:r w:rsidRPr="006C4134">
        <w:rPr>
          <w:rFonts w:eastAsia="Calibri" w:cs="Arial"/>
          <w:lang w:eastAsia="en-US"/>
        </w:rPr>
        <w:t xml:space="preserve">This policy </w:t>
      </w:r>
      <w:r w:rsidR="00BC3599">
        <w:rPr>
          <w:rFonts w:eastAsia="Calibri" w:cs="Arial"/>
          <w:lang w:eastAsia="en-US"/>
        </w:rPr>
        <w:t xml:space="preserve">and other relevant policy documents </w:t>
      </w:r>
      <w:r w:rsidRPr="006C4134">
        <w:rPr>
          <w:rFonts w:eastAsia="Calibri" w:cs="Arial"/>
          <w:lang w:eastAsia="en-US"/>
        </w:rPr>
        <w:t xml:space="preserve">will be reviewed every two years and the Geelong Gallery undertakes to seek views, </w:t>
      </w:r>
      <w:proofErr w:type="gramStart"/>
      <w:r w:rsidRPr="006C4134">
        <w:rPr>
          <w:rFonts w:eastAsia="Calibri" w:cs="Arial"/>
          <w:lang w:eastAsia="en-US"/>
        </w:rPr>
        <w:t>comments</w:t>
      </w:r>
      <w:proofErr w:type="gramEnd"/>
      <w:r w:rsidRPr="006C4134">
        <w:rPr>
          <w:rFonts w:eastAsia="Calibri" w:cs="Arial"/>
          <w:lang w:eastAsia="en-US"/>
        </w:rPr>
        <w:t xml:space="preserve"> and suggestions from </w:t>
      </w:r>
      <w:r w:rsidR="00817468">
        <w:rPr>
          <w:rFonts w:eastAsia="Calibri" w:cs="Arial"/>
          <w:lang w:eastAsia="en-US"/>
        </w:rPr>
        <w:t>stakeholders as relevant</w:t>
      </w:r>
      <w:r w:rsidRPr="006C4134">
        <w:rPr>
          <w:rFonts w:eastAsia="Calibri" w:cs="Arial"/>
          <w:lang w:eastAsia="en-US"/>
        </w:rPr>
        <w:t>.</w:t>
      </w:r>
    </w:p>
    <w:p w14:paraId="574AF42C" w14:textId="71862E19" w:rsidR="0033347D" w:rsidRPr="0033347D" w:rsidRDefault="0033347D" w:rsidP="00010291">
      <w:pPr>
        <w:jc w:val="left"/>
        <w:rPr>
          <w:rFonts w:eastAsia="Calibri" w:cs="Arial"/>
          <w:b/>
          <w:bCs/>
          <w:lang w:eastAsia="en-US"/>
        </w:rPr>
      </w:pPr>
    </w:p>
    <w:p w14:paraId="55C7BE6A" w14:textId="13B3B5F4" w:rsidR="0033347D" w:rsidRPr="004857AC" w:rsidRDefault="00BC3599" w:rsidP="0033347D">
      <w:pPr>
        <w:jc w:val="left"/>
        <w:rPr>
          <w:rFonts w:eastAsia="Calibri" w:cs="Arial"/>
          <w:b/>
          <w:bCs/>
          <w:sz w:val="28"/>
          <w:szCs w:val="28"/>
          <w:lang w:eastAsia="en-US"/>
        </w:rPr>
      </w:pPr>
      <w:proofErr w:type="gramStart"/>
      <w:r w:rsidRPr="004857AC">
        <w:rPr>
          <w:rFonts w:eastAsia="Calibri" w:cs="Arial"/>
          <w:b/>
          <w:bCs/>
          <w:sz w:val="28"/>
          <w:szCs w:val="28"/>
          <w:lang w:eastAsia="en-US"/>
        </w:rPr>
        <w:t xml:space="preserve">6 </w:t>
      </w:r>
      <w:r w:rsidR="004857AC">
        <w:rPr>
          <w:rFonts w:eastAsia="Calibri" w:cs="Arial"/>
          <w:b/>
          <w:bCs/>
          <w:sz w:val="28"/>
          <w:szCs w:val="28"/>
          <w:lang w:eastAsia="en-US"/>
        </w:rPr>
        <w:t xml:space="preserve"> </w:t>
      </w:r>
      <w:r w:rsidR="0033347D" w:rsidRPr="004857AC">
        <w:rPr>
          <w:rFonts w:eastAsia="Calibri" w:cs="Arial"/>
          <w:b/>
          <w:bCs/>
          <w:sz w:val="28"/>
          <w:szCs w:val="28"/>
          <w:lang w:eastAsia="en-US"/>
        </w:rPr>
        <w:t>Relevant</w:t>
      </w:r>
      <w:proofErr w:type="gramEnd"/>
      <w:r w:rsidR="0033347D" w:rsidRPr="004857AC">
        <w:rPr>
          <w:rFonts w:eastAsia="Calibri" w:cs="Arial"/>
          <w:b/>
          <w:bCs/>
          <w:sz w:val="28"/>
          <w:szCs w:val="28"/>
          <w:lang w:eastAsia="en-US"/>
        </w:rPr>
        <w:t xml:space="preserve"> </w:t>
      </w:r>
      <w:r w:rsidR="004857AC" w:rsidRPr="004857AC">
        <w:rPr>
          <w:rFonts w:eastAsia="Calibri" w:cs="Arial"/>
          <w:b/>
          <w:bCs/>
          <w:sz w:val="28"/>
          <w:szCs w:val="28"/>
          <w:lang w:eastAsia="en-US"/>
        </w:rPr>
        <w:t>legislations</w:t>
      </w:r>
    </w:p>
    <w:p w14:paraId="2B517C76" w14:textId="77777777" w:rsidR="0033347D" w:rsidRPr="004857AC" w:rsidRDefault="0033347D" w:rsidP="0033347D">
      <w:pPr>
        <w:jc w:val="left"/>
        <w:rPr>
          <w:rFonts w:eastAsia="Calibri" w:cs="Arial"/>
          <w:i/>
          <w:iCs/>
          <w:lang w:eastAsia="en-US"/>
        </w:rPr>
      </w:pPr>
    </w:p>
    <w:p w14:paraId="6AE0DDEB" w14:textId="2C773B1E" w:rsidR="0033347D" w:rsidRPr="004857AC" w:rsidRDefault="0033347D" w:rsidP="0033347D">
      <w:pPr>
        <w:jc w:val="left"/>
        <w:rPr>
          <w:rFonts w:eastAsia="Calibri" w:cs="Arial"/>
          <w:i/>
          <w:iCs/>
          <w:lang w:eastAsia="en-US"/>
        </w:rPr>
      </w:pPr>
      <w:r w:rsidRPr="004857AC">
        <w:rPr>
          <w:rFonts w:eastAsia="Calibri" w:cs="Arial"/>
          <w:i/>
          <w:iCs/>
          <w:lang w:eastAsia="en-US"/>
        </w:rPr>
        <w:t>Children, Youth and Families Act 2005 (Vic.)</w:t>
      </w:r>
    </w:p>
    <w:p w14:paraId="4FAE7269" w14:textId="771481F4" w:rsidR="0033347D" w:rsidRPr="004857AC" w:rsidRDefault="0033347D" w:rsidP="0033347D">
      <w:pPr>
        <w:jc w:val="left"/>
        <w:rPr>
          <w:rFonts w:eastAsia="Calibri" w:cs="Arial"/>
          <w:i/>
          <w:iCs/>
          <w:lang w:eastAsia="en-US"/>
        </w:rPr>
      </w:pPr>
      <w:r w:rsidRPr="004857AC">
        <w:rPr>
          <w:rFonts w:eastAsia="Calibri" w:cs="Arial"/>
          <w:i/>
          <w:iCs/>
          <w:lang w:eastAsia="en-US"/>
        </w:rPr>
        <w:t>Child Wellbeing and Safety Act 2005 (Vic.)</w:t>
      </w:r>
    </w:p>
    <w:p w14:paraId="726811AA" w14:textId="35CB6CE9" w:rsidR="0033347D" w:rsidRPr="004857AC" w:rsidRDefault="0033347D" w:rsidP="0033347D">
      <w:pPr>
        <w:jc w:val="left"/>
        <w:rPr>
          <w:rFonts w:eastAsia="Calibri" w:cs="Arial"/>
          <w:i/>
          <w:iCs/>
          <w:lang w:eastAsia="en-US"/>
        </w:rPr>
      </w:pPr>
      <w:r w:rsidRPr="004857AC">
        <w:rPr>
          <w:rFonts w:eastAsia="Calibri" w:cs="Arial"/>
          <w:i/>
          <w:iCs/>
          <w:lang w:eastAsia="en-US"/>
        </w:rPr>
        <w:t>Working with Children Act 2005 (Vic.)</w:t>
      </w:r>
    </w:p>
    <w:p w14:paraId="2945CB1E" w14:textId="10FA12C0" w:rsidR="0033347D" w:rsidRPr="004857AC" w:rsidRDefault="0033347D" w:rsidP="0033347D">
      <w:pPr>
        <w:jc w:val="left"/>
        <w:rPr>
          <w:rFonts w:eastAsia="Calibri" w:cs="Arial"/>
          <w:i/>
          <w:iCs/>
          <w:lang w:eastAsia="en-US"/>
        </w:rPr>
      </w:pPr>
      <w:r w:rsidRPr="004857AC">
        <w:rPr>
          <w:rFonts w:eastAsia="Calibri" w:cs="Arial"/>
          <w:i/>
          <w:iCs/>
          <w:lang w:eastAsia="en-US"/>
        </w:rPr>
        <w:t>Equal Opportunity Act 2010 (Vic.)</w:t>
      </w:r>
    </w:p>
    <w:p w14:paraId="758E0E4B" w14:textId="029EFB2B" w:rsidR="0033347D" w:rsidRPr="004857AC" w:rsidRDefault="0033347D" w:rsidP="0033347D">
      <w:pPr>
        <w:jc w:val="left"/>
        <w:rPr>
          <w:rFonts w:eastAsia="Calibri" w:cs="Arial"/>
          <w:i/>
          <w:iCs/>
          <w:lang w:eastAsia="en-US"/>
        </w:rPr>
      </w:pPr>
      <w:r w:rsidRPr="004857AC">
        <w:rPr>
          <w:rFonts w:eastAsia="Calibri" w:cs="Arial"/>
          <w:i/>
          <w:iCs/>
          <w:lang w:eastAsia="en-US"/>
        </w:rPr>
        <w:t>Privacy Act 1988 (</w:t>
      </w:r>
      <w:proofErr w:type="spellStart"/>
      <w:r w:rsidRPr="004857AC">
        <w:rPr>
          <w:rFonts w:eastAsia="Calibri" w:cs="Arial"/>
          <w:i/>
          <w:iCs/>
          <w:lang w:eastAsia="en-US"/>
        </w:rPr>
        <w:t>Cth</w:t>
      </w:r>
      <w:proofErr w:type="spellEnd"/>
      <w:r w:rsidRPr="004857AC">
        <w:rPr>
          <w:rFonts w:eastAsia="Calibri" w:cs="Arial"/>
          <w:i/>
          <w:iCs/>
          <w:lang w:eastAsia="en-US"/>
        </w:rPr>
        <w:t>)</w:t>
      </w:r>
    </w:p>
    <w:p w14:paraId="65C74FA0" w14:textId="7C9F2980" w:rsidR="0033347D" w:rsidRPr="004857AC" w:rsidRDefault="0033347D" w:rsidP="0033347D">
      <w:pPr>
        <w:jc w:val="left"/>
        <w:rPr>
          <w:rFonts w:eastAsia="Calibri" w:cs="Arial"/>
          <w:lang w:eastAsia="en-US"/>
        </w:rPr>
      </w:pPr>
      <w:r w:rsidRPr="004857AC">
        <w:rPr>
          <w:rFonts w:eastAsia="Calibri" w:cs="Arial"/>
          <w:i/>
          <w:iCs/>
          <w:lang w:eastAsia="en-US"/>
        </w:rPr>
        <w:t>Crimes Act 1958 (Vic.) –</w:t>
      </w:r>
      <w:r w:rsidRPr="004857AC">
        <w:rPr>
          <w:rFonts w:eastAsia="Calibri" w:cs="Arial"/>
          <w:lang w:eastAsia="en-US"/>
        </w:rPr>
        <w:t xml:space="preserve"> Three new criminal offences have been introduced under this Act:</w:t>
      </w:r>
    </w:p>
    <w:p w14:paraId="4250B4A5" w14:textId="77777777" w:rsidR="0033347D" w:rsidRPr="004857AC" w:rsidRDefault="0033347D" w:rsidP="0033347D">
      <w:pPr>
        <w:jc w:val="left"/>
        <w:rPr>
          <w:rFonts w:eastAsia="Calibri" w:cs="Arial"/>
          <w:lang w:eastAsia="en-US"/>
        </w:rPr>
      </w:pPr>
    </w:p>
    <w:p w14:paraId="71B6E0BE" w14:textId="3893756E" w:rsidR="0033347D" w:rsidRPr="004857AC" w:rsidRDefault="0033347D" w:rsidP="0033347D">
      <w:pPr>
        <w:jc w:val="left"/>
        <w:rPr>
          <w:rFonts w:eastAsia="Calibri" w:cs="Arial"/>
          <w:lang w:eastAsia="en-US"/>
        </w:rPr>
      </w:pPr>
      <w:r w:rsidRPr="004857AC">
        <w:rPr>
          <w:rFonts w:eastAsia="Calibri" w:cs="Arial"/>
          <w:lang w:eastAsia="en-US"/>
        </w:rPr>
        <w:t xml:space="preserve">1. </w:t>
      </w:r>
      <w:r w:rsidRPr="004857AC">
        <w:rPr>
          <w:rFonts w:eastAsia="Calibri" w:cs="Arial"/>
          <w:b/>
          <w:bCs/>
          <w:lang w:eastAsia="en-US"/>
        </w:rPr>
        <w:t>Failure to disclose offence</w:t>
      </w:r>
      <w:r w:rsidRPr="004857AC">
        <w:rPr>
          <w:rFonts w:eastAsia="Calibri" w:cs="Arial"/>
          <w:lang w:eastAsia="en-US"/>
        </w:rPr>
        <w:t>: Any adult who forms a reasonable belief that a sexual offence has been</w:t>
      </w:r>
      <w:r w:rsidR="00F91171" w:rsidRPr="004857AC">
        <w:rPr>
          <w:rFonts w:eastAsia="Calibri" w:cs="Arial"/>
          <w:lang w:eastAsia="en-US"/>
        </w:rPr>
        <w:t xml:space="preserve"> </w:t>
      </w:r>
      <w:r w:rsidRPr="004857AC">
        <w:rPr>
          <w:rFonts w:eastAsia="Calibri" w:cs="Arial"/>
          <w:lang w:eastAsia="en-US"/>
        </w:rPr>
        <w:t>committed by an adult against a child under 16 has an obligation to report that information to</w:t>
      </w:r>
    </w:p>
    <w:p w14:paraId="0FD8BA82" w14:textId="77777777" w:rsidR="0033347D" w:rsidRPr="004857AC" w:rsidRDefault="0033347D" w:rsidP="0033347D">
      <w:pPr>
        <w:jc w:val="left"/>
        <w:rPr>
          <w:rFonts w:eastAsia="Calibri" w:cs="Arial"/>
          <w:lang w:eastAsia="en-US"/>
        </w:rPr>
      </w:pPr>
      <w:r w:rsidRPr="004857AC">
        <w:rPr>
          <w:rFonts w:eastAsia="Calibri" w:cs="Arial"/>
          <w:lang w:eastAsia="en-US"/>
        </w:rPr>
        <w:t>police. Failure to disclose the information to police is a criminal offence.</w:t>
      </w:r>
    </w:p>
    <w:p w14:paraId="7CD6517B" w14:textId="77777777" w:rsidR="0033347D" w:rsidRPr="004857AC" w:rsidRDefault="0033347D" w:rsidP="0033347D">
      <w:pPr>
        <w:jc w:val="left"/>
        <w:rPr>
          <w:rFonts w:eastAsia="Calibri" w:cs="Arial"/>
          <w:lang w:eastAsia="en-US"/>
        </w:rPr>
      </w:pPr>
    </w:p>
    <w:p w14:paraId="0877CCD8" w14:textId="2D2EF0BD" w:rsidR="0033347D" w:rsidRPr="004857AC" w:rsidRDefault="0033347D" w:rsidP="0033347D">
      <w:pPr>
        <w:jc w:val="left"/>
        <w:rPr>
          <w:rFonts w:eastAsia="Calibri" w:cs="Arial"/>
          <w:lang w:eastAsia="en-US"/>
        </w:rPr>
      </w:pPr>
      <w:r w:rsidRPr="004857AC">
        <w:rPr>
          <w:rFonts w:eastAsia="Calibri" w:cs="Arial"/>
          <w:lang w:eastAsia="en-US"/>
        </w:rPr>
        <w:t xml:space="preserve">2. </w:t>
      </w:r>
      <w:r w:rsidRPr="004857AC">
        <w:rPr>
          <w:rFonts w:eastAsia="Calibri" w:cs="Arial"/>
          <w:b/>
          <w:bCs/>
          <w:lang w:eastAsia="en-US"/>
        </w:rPr>
        <w:t>Failure to protect offence</w:t>
      </w:r>
      <w:r w:rsidRPr="004857AC">
        <w:rPr>
          <w:rFonts w:eastAsia="Calibri" w:cs="Arial"/>
          <w:lang w:eastAsia="en-US"/>
        </w:rPr>
        <w:t>: This offence will apply where there is a substantial risk that a child</w:t>
      </w:r>
    </w:p>
    <w:p w14:paraId="76FA361C" w14:textId="77777777" w:rsidR="0033347D" w:rsidRPr="004857AC" w:rsidRDefault="0033347D" w:rsidP="0033347D">
      <w:pPr>
        <w:jc w:val="left"/>
        <w:rPr>
          <w:rFonts w:eastAsia="Calibri" w:cs="Arial"/>
          <w:lang w:eastAsia="en-US"/>
        </w:rPr>
      </w:pPr>
      <w:r w:rsidRPr="004857AC">
        <w:rPr>
          <w:rFonts w:eastAsia="Calibri" w:cs="Arial"/>
          <w:lang w:eastAsia="en-US"/>
        </w:rPr>
        <w:t xml:space="preserve">under the age of 16 under the care, supervision or authority of a relevant organisation will </w:t>
      </w:r>
      <w:proofErr w:type="gramStart"/>
      <w:r w:rsidRPr="004857AC">
        <w:rPr>
          <w:rFonts w:eastAsia="Calibri" w:cs="Arial"/>
          <w:lang w:eastAsia="en-US"/>
        </w:rPr>
        <w:t>become</w:t>
      </w:r>
      <w:proofErr w:type="gramEnd"/>
    </w:p>
    <w:p w14:paraId="77FAC07C" w14:textId="77777777" w:rsidR="0033347D" w:rsidRPr="004857AC" w:rsidRDefault="0033347D" w:rsidP="0033347D">
      <w:pPr>
        <w:jc w:val="left"/>
        <w:rPr>
          <w:rFonts w:eastAsia="Calibri" w:cs="Arial"/>
          <w:lang w:eastAsia="en-US"/>
        </w:rPr>
      </w:pPr>
      <w:r w:rsidRPr="004857AC">
        <w:rPr>
          <w:rFonts w:eastAsia="Calibri" w:cs="Arial"/>
          <w:lang w:eastAsia="en-US"/>
        </w:rPr>
        <w:t>a victim of a sexual offence committed by an adult associated with that organisation. A person in a</w:t>
      </w:r>
    </w:p>
    <w:p w14:paraId="69B76009" w14:textId="77777777" w:rsidR="0033347D" w:rsidRPr="004857AC" w:rsidRDefault="0033347D" w:rsidP="0033347D">
      <w:pPr>
        <w:jc w:val="left"/>
        <w:rPr>
          <w:rFonts w:eastAsia="Calibri" w:cs="Arial"/>
          <w:lang w:eastAsia="en-US"/>
        </w:rPr>
      </w:pPr>
      <w:r w:rsidRPr="004857AC">
        <w:rPr>
          <w:rFonts w:eastAsia="Calibri" w:cs="Arial"/>
          <w:lang w:eastAsia="en-US"/>
        </w:rPr>
        <w:t xml:space="preserve">position of authority in the organisation will commit the offence if they know of the risk of </w:t>
      </w:r>
      <w:proofErr w:type="gramStart"/>
      <w:r w:rsidRPr="004857AC">
        <w:rPr>
          <w:rFonts w:eastAsia="Calibri" w:cs="Arial"/>
          <w:lang w:eastAsia="en-US"/>
        </w:rPr>
        <w:t>abuse</w:t>
      </w:r>
      <w:proofErr w:type="gramEnd"/>
    </w:p>
    <w:p w14:paraId="3AEC3760" w14:textId="77777777" w:rsidR="0033347D" w:rsidRPr="004857AC" w:rsidRDefault="0033347D" w:rsidP="0033347D">
      <w:pPr>
        <w:jc w:val="left"/>
        <w:rPr>
          <w:rFonts w:eastAsia="Calibri" w:cs="Arial"/>
          <w:lang w:eastAsia="en-US"/>
        </w:rPr>
      </w:pPr>
      <w:r w:rsidRPr="004857AC">
        <w:rPr>
          <w:rFonts w:eastAsia="Calibri" w:cs="Arial"/>
          <w:lang w:eastAsia="en-US"/>
        </w:rPr>
        <w:t>and have the power or responsibility to reduce or remove the risk, but negligently fail to do so.</w:t>
      </w:r>
    </w:p>
    <w:p w14:paraId="4D7EDF85" w14:textId="77777777" w:rsidR="0033347D" w:rsidRPr="004857AC" w:rsidRDefault="0033347D" w:rsidP="0033347D">
      <w:pPr>
        <w:jc w:val="left"/>
        <w:rPr>
          <w:rFonts w:eastAsia="Calibri" w:cs="Arial"/>
          <w:lang w:eastAsia="en-US"/>
        </w:rPr>
      </w:pPr>
    </w:p>
    <w:p w14:paraId="13152C41" w14:textId="4500DF2F" w:rsidR="0033347D" w:rsidRPr="004857AC" w:rsidRDefault="0033347D" w:rsidP="0033347D">
      <w:pPr>
        <w:jc w:val="left"/>
        <w:rPr>
          <w:rFonts w:eastAsia="Calibri" w:cs="Arial"/>
          <w:lang w:eastAsia="en-US"/>
        </w:rPr>
      </w:pPr>
      <w:r w:rsidRPr="004857AC">
        <w:rPr>
          <w:rFonts w:eastAsia="Calibri" w:cs="Arial"/>
          <w:lang w:eastAsia="en-US"/>
        </w:rPr>
        <w:lastRenderedPageBreak/>
        <w:t xml:space="preserve">3. </w:t>
      </w:r>
      <w:r w:rsidRPr="004857AC">
        <w:rPr>
          <w:rFonts w:eastAsia="Calibri" w:cs="Arial"/>
          <w:b/>
          <w:bCs/>
          <w:lang w:eastAsia="en-US"/>
        </w:rPr>
        <w:t>Grooming offence:</w:t>
      </w:r>
      <w:r w:rsidRPr="004857AC">
        <w:rPr>
          <w:rFonts w:eastAsia="Calibri" w:cs="Arial"/>
          <w:lang w:eastAsia="en-US"/>
        </w:rPr>
        <w:t xml:space="preserve"> This offence targets predatory conduct designed to facilitate later sexual</w:t>
      </w:r>
    </w:p>
    <w:p w14:paraId="2E4F6CF1" w14:textId="77777777" w:rsidR="0033347D" w:rsidRPr="004857AC" w:rsidRDefault="0033347D" w:rsidP="0033347D">
      <w:pPr>
        <w:jc w:val="left"/>
        <w:rPr>
          <w:rFonts w:eastAsia="Calibri" w:cs="Arial"/>
          <w:lang w:eastAsia="en-US"/>
        </w:rPr>
      </w:pPr>
      <w:r w:rsidRPr="004857AC">
        <w:rPr>
          <w:rFonts w:eastAsia="Calibri" w:cs="Arial"/>
          <w:lang w:eastAsia="en-US"/>
        </w:rPr>
        <w:t xml:space="preserve">activity with a child. Grooming can be conducted in person or online, for example via </w:t>
      </w:r>
      <w:proofErr w:type="gramStart"/>
      <w:r w:rsidRPr="004857AC">
        <w:rPr>
          <w:rFonts w:eastAsia="Calibri" w:cs="Arial"/>
          <w:lang w:eastAsia="en-US"/>
        </w:rPr>
        <w:t>interaction</w:t>
      </w:r>
      <w:proofErr w:type="gramEnd"/>
    </w:p>
    <w:p w14:paraId="43A3676C" w14:textId="38131D49" w:rsidR="0033347D" w:rsidRPr="006C4134" w:rsidRDefault="0033347D" w:rsidP="0033347D">
      <w:pPr>
        <w:jc w:val="left"/>
        <w:rPr>
          <w:rFonts w:eastAsia="Calibri" w:cs="Arial"/>
          <w:lang w:eastAsia="en-US"/>
        </w:rPr>
      </w:pPr>
      <w:r w:rsidRPr="004857AC">
        <w:rPr>
          <w:rFonts w:eastAsia="Calibri" w:cs="Arial"/>
          <w:lang w:eastAsia="en-US"/>
        </w:rPr>
        <w:t>through social media, web forums and emails.</w:t>
      </w:r>
    </w:p>
    <w:p w14:paraId="6030FE82" w14:textId="36B63E41" w:rsidR="00763467" w:rsidRDefault="00763467" w:rsidP="00010291">
      <w:pPr>
        <w:jc w:val="left"/>
        <w:rPr>
          <w:rFonts w:ascii="Calibri" w:eastAsia="Calibri" w:hAnsi="Calibri" w:cs="Calibri"/>
          <w:lang w:eastAsia="en-US"/>
        </w:rPr>
      </w:pPr>
    </w:p>
    <w:p w14:paraId="13ED7503" w14:textId="4931F6A2" w:rsidR="00763467" w:rsidRDefault="00763467" w:rsidP="00010291">
      <w:pPr>
        <w:jc w:val="left"/>
        <w:rPr>
          <w:b/>
          <w:sz w:val="24"/>
          <w:szCs w:val="24"/>
        </w:rPr>
      </w:pPr>
    </w:p>
    <w:p w14:paraId="5347F9FC" w14:textId="6C636BD2" w:rsidR="00CE4901" w:rsidRPr="00010291" w:rsidRDefault="00F6554C" w:rsidP="00BC3599">
      <w:pPr>
        <w:pStyle w:val="ListParagraph"/>
        <w:numPr>
          <w:ilvl w:val="0"/>
          <w:numId w:val="39"/>
        </w:numPr>
        <w:jc w:val="left"/>
        <w:rPr>
          <w:rFonts w:cstheme="minorHAnsi"/>
          <w:b/>
          <w:color w:val="0B0C1D"/>
          <w:sz w:val="28"/>
          <w:szCs w:val="28"/>
          <w:lang w:val="en"/>
        </w:rPr>
      </w:pPr>
      <w:r w:rsidRPr="00010291">
        <w:rPr>
          <w:rFonts w:cstheme="minorHAnsi"/>
          <w:b/>
          <w:color w:val="0B0C1D"/>
          <w:sz w:val="28"/>
          <w:szCs w:val="28"/>
          <w:lang w:val="en"/>
        </w:rPr>
        <w:t>Related policies and documents:</w:t>
      </w:r>
    </w:p>
    <w:p w14:paraId="03B5B700" w14:textId="77777777" w:rsidR="00763467" w:rsidRDefault="00763467" w:rsidP="00010291">
      <w:pPr>
        <w:jc w:val="left"/>
        <w:rPr>
          <w:rFonts w:cs="Arial"/>
        </w:rPr>
      </w:pPr>
    </w:p>
    <w:p w14:paraId="5F45D785" w14:textId="440D11DB" w:rsidR="00763467" w:rsidRPr="00D52FEE" w:rsidRDefault="00D52FEE" w:rsidP="00010291">
      <w:pPr>
        <w:jc w:val="left"/>
        <w:rPr>
          <w:rStyle w:val="Hyperlink"/>
          <w:rFonts w:cs="Arial"/>
        </w:rPr>
      </w:pPr>
      <w:r>
        <w:rPr>
          <w:rFonts w:cs="Arial"/>
        </w:rPr>
        <w:fldChar w:fldCharType="begin"/>
      </w:r>
      <w:r w:rsidR="00DD01E9">
        <w:rPr>
          <w:rFonts w:cs="Arial"/>
        </w:rPr>
        <w:instrText>HYPERLINK "\\\\gg-fs1\\data\\Common\\POLICIES &amp; CHARTERS\\CURRENT\\Child Safe Policy\\Current\\Child Safe Code of Conduct_updated 2022.pdf"</w:instrText>
      </w:r>
      <w:r w:rsidR="00DD01E9">
        <w:rPr>
          <w:rFonts w:cs="Arial"/>
        </w:rPr>
      </w:r>
      <w:r>
        <w:rPr>
          <w:rFonts w:cs="Arial"/>
        </w:rPr>
        <w:fldChar w:fldCharType="separate"/>
      </w:r>
      <w:r w:rsidR="00763467" w:rsidRPr="00D52FEE">
        <w:rPr>
          <w:rStyle w:val="Hyperlink"/>
          <w:rFonts w:cs="Arial"/>
        </w:rPr>
        <w:t>Child Safe Code of Conduct</w:t>
      </w:r>
    </w:p>
    <w:p w14:paraId="7F46CA0D" w14:textId="4AD0B9F6" w:rsidR="00763467" w:rsidRDefault="00D52FEE" w:rsidP="00010291">
      <w:pPr>
        <w:jc w:val="left"/>
        <w:rPr>
          <w:rFonts w:eastAsia="Calibri" w:cs="Arial"/>
          <w:lang w:eastAsia="en-US"/>
        </w:rPr>
      </w:pPr>
      <w:r>
        <w:rPr>
          <w:rFonts w:cs="Arial"/>
        </w:rPr>
        <w:fldChar w:fldCharType="end"/>
      </w:r>
    </w:p>
    <w:p w14:paraId="413EDC6C" w14:textId="1D4112F4" w:rsidR="00763467" w:rsidRPr="00D52FEE" w:rsidRDefault="00D52FEE" w:rsidP="00010291">
      <w:pPr>
        <w:jc w:val="left"/>
        <w:rPr>
          <w:rStyle w:val="Hyperlink"/>
          <w:rFonts w:eastAsia="Calibri" w:cs="Arial"/>
          <w:lang w:eastAsia="en-US"/>
        </w:rPr>
      </w:pPr>
      <w:r>
        <w:rPr>
          <w:rFonts w:eastAsia="Calibri" w:cs="Arial"/>
          <w:lang w:eastAsia="en-US"/>
        </w:rPr>
        <w:fldChar w:fldCharType="begin"/>
      </w:r>
      <w:r w:rsidR="00DD01E9">
        <w:rPr>
          <w:rFonts w:eastAsia="Calibri" w:cs="Arial"/>
          <w:lang w:eastAsia="en-US"/>
        </w:rPr>
        <w:instrText>HYPERLINK "\\\\gg-fs1\\data\\Common\\POLICIES &amp; CHARTERS\\CURRENT\\Child Safe Policy\\Current\\Child Safe report Process Guide 2022.docx"</w:instrText>
      </w:r>
      <w:r w:rsidR="00DD01E9">
        <w:rPr>
          <w:rFonts w:eastAsia="Calibri" w:cs="Arial"/>
          <w:lang w:eastAsia="en-US"/>
        </w:rPr>
      </w:r>
      <w:r>
        <w:rPr>
          <w:rFonts w:eastAsia="Calibri" w:cs="Arial"/>
          <w:lang w:eastAsia="en-US"/>
        </w:rPr>
        <w:fldChar w:fldCharType="separate"/>
      </w:r>
      <w:r w:rsidR="00763467" w:rsidRPr="00D52FEE">
        <w:rPr>
          <w:rStyle w:val="Hyperlink"/>
          <w:rFonts w:eastAsia="Calibri" w:cs="Arial"/>
          <w:lang w:eastAsia="en-US"/>
        </w:rPr>
        <w:t>Child Safety Responding Reporting Guide</w:t>
      </w:r>
    </w:p>
    <w:p w14:paraId="008B15F0" w14:textId="61918363" w:rsidR="00781A60" w:rsidRPr="00010291" w:rsidRDefault="00D52FEE" w:rsidP="00010291">
      <w:pPr>
        <w:jc w:val="left"/>
        <w:rPr>
          <w:rFonts w:eastAsia="Calibri" w:cs="Arial"/>
          <w:lang w:eastAsia="en-US"/>
        </w:rPr>
      </w:pPr>
      <w:r>
        <w:rPr>
          <w:rFonts w:eastAsia="Calibri" w:cs="Arial"/>
          <w:lang w:eastAsia="en-US"/>
        </w:rPr>
        <w:fldChar w:fldCharType="end"/>
      </w:r>
    </w:p>
    <w:p w14:paraId="568869F9" w14:textId="5EA68BE1" w:rsidR="00781A60" w:rsidRPr="00D52FEE" w:rsidRDefault="00D52FEE" w:rsidP="00010291">
      <w:pPr>
        <w:jc w:val="left"/>
        <w:rPr>
          <w:rStyle w:val="Hyperlink"/>
          <w:rFonts w:eastAsia="Calibri" w:cs="Arial"/>
          <w:lang w:eastAsia="en-US"/>
        </w:rPr>
      </w:pPr>
      <w:r>
        <w:rPr>
          <w:rFonts w:eastAsia="Calibri" w:cs="Arial"/>
          <w:lang w:eastAsia="en-US"/>
        </w:rPr>
        <w:fldChar w:fldCharType="begin"/>
      </w:r>
      <w:r w:rsidR="00DD01E9">
        <w:rPr>
          <w:rFonts w:eastAsia="Calibri" w:cs="Arial"/>
          <w:lang w:eastAsia="en-US"/>
        </w:rPr>
        <w:instrText>HYPERLINK "\\\\gg-fs1\\data\\Common\\POLICIES &amp; CHARTERS\\CURRENT\\Child Safe Policy\\Current\\Child Safe Incident Report 2022 updated.pdf"</w:instrText>
      </w:r>
      <w:r w:rsidR="00DD01E9">
        <w:rPr>
          <w:rFonts w:eastAsia="Calibri" w:cs="Arial"/>
          <w:lang w:eastAsia="en-US"/>
        </w:rPr>
      </w:r>
      <w:r>
        <w:rPr>
          <w:rFonts w:eastAsia="Calibri" w:cs="Arial"/>
          <w:lang w:eastAsia="en-US"/>
        </w:rPr>
        <w:fldChar w:fldCharType="separate"/>
      </w:r>
      <w:r w:rsidR="00781A60" w:rsidRPr="00D52FEE">
        <w:rPr>
          <w:rStyle w:val="Hyperlink"/>
          <w:rFonts w:eastAsia="Calibri" w:cs="Arial"/>
          <w:lang w:eastAsia="en-US"/>
        </w:rPr>
        <w:t xml:space="preserve">Child Incident Report </w:t>
      </w:r>
    </w:p>
    <w:p w14:paraId="3BE5B612" w14:textId="2C28068D" w:rsidR="00763467" w:rsidRPr="00010291" w:rsidRDefault="00D52FEE" w:rsidP="00010291">
      <w:pPr>
        <w:jc w:val="left"/>
        <w:rPr>
          <w:rFonts w:eastAsia="Calibri" w:cs="Arial"/>
          <w:lang w:eastAsia="en-US"/>
        </w:rPr>
      </w:pPr>
      <w:r>
        <w:rPr>
          <w:rFonts w:eastAsia="Calibri" w:cs="Arial"/>
          <w:lang w:eastAsia="en-US"/>
        </w:rPr>
        <w:fldChar w:fldCharType="end"/>
      </w:r>
    </w:p>
    <w:p w14:paraId="0CC7C683" w14:textId="148C1B22" w:rsidR="00763467" w:rsidRPr="00010291" w:rsidRDefault="00DD01E9" w:rsidP="00010291">
      <w:pPr>
        <w:jc w:val="left"/>
        <w:rPr>
          <w:rFonts w:eastAsia="Calibri" w:cs="Arial"/>
          <w:lang w:eastAsia="en-US"/>
        </w:rPr>
      </w:pPr>
      <w:hyperlink r:id="rId14" w:history="1">
        <w:r w:rsidR="00763467" w:rsidRPr="00794C6B">
          <w:rPr>
            <w:rStyle w:val="Hyperlink"/>
            <w:rFonts w:eastAsia="Calibri" w:cs="Arial"/>
            <w:lang w:eastAsia="en-US"/>
          </w:rPr>
          <w:t>Subject Consent Form</w:t>
        </w:r>
        <w:r w:rsidR="009E551D" w:rsidRPr="00794C6B">
          <w:rPr>
            <w:rStyle w:val="Hyperlink"/>
            <w:rFonts w:eastAsia="Calibri" w:cs="Arial"/>
            <w:lang w:eastAsia="en-US"/>
          </w:rPr>
          <w:t xml:space="preserve"> </w:t>
        </w:r>
        <w:r w:rsidR="00763467" w:rsidRPr="00794C6B">
          <w:rPr>
            <w:rStyle w:val="Hyperlink"/>
            <w:rFonts w:eastAsia="Calibri" w:cs="Arial"/>
            <w:lang w:eastAsia="en-US"/>
          </w:rPr>
          <w:t>- Publications photography, video, audio consent form</w:t>
        </w:r>
      </w:hyperlink>
    </w:p>
    <w:p w14:paraId="380A54DC" w14:textId="77777777" w:rsidR="00C73803" w:rsidRPr="00010291" w:rsidRDefault="00C73803" w:rsidP="00010291">
      <w:pPr>
        <w:jc w:val="left"/>
        <w:rPr>
          <w:rFonts w:eastAsia="Calibri" w:cs="Arial"/>
          <w:lang w:eastAsia="en-US"/>
        </w:rPr>
      </w:pPr>
    </w:p>
    <w:p w14:paraId="73ABFA8D" w14:textId="539DF4D2" w:rsidR="00C73803" w:rsidRPr="00010291" w:rsidRDefault="00DD01E9" w:rsidP="00010291">
      <w:pPr>
        <w:jc w:val="left"/>
        <w:rPr>
          <w:rFonts w:eastAsia="Calibri" w:cs="Arial"/>
          <w:lang w:eastAsia="en-US"/>
        </w:rPr>
      </w:pPr>
      <w:hyperlink r:id="rId15" w:history="1">
        <w:r w:rsidR="00C73803" w:rsidRPr="00D52FEE">
          <w:rPr>
            <w:rStyle w:val="Hyperlink"/>
            <w:rFonts w:eastAsia="Calibri" w:cs="Arial"/>
            <w:lang w:eastAsia="en-US"/>
          </w:rPr>
          <w:t>Parent/ Legal Guardian Consent Form and Emergency contact</w:t>
        </w:r>
      </w:hyperlink>
      <w:r w:rsidR="00C73803" w:rsidRPr="00010291">
        <w:rPr>
          <w:rFonts w:eastAsia="Calibri" w:cs="Arial"/>
          <w:lang w:eastAsia="en-US"/>
        </w:rPr>
        <w:t xml:space="preserve"> </w:t>
      </w:r>
    </w:p>
    <w:p w14:paraId="039DA1D7" w14:textId="77777777" w:rsidR="00C73803" w:rsidRDefault="00C73803" w:rsidP="00010291">
      <w:pPr>
        <w:jc w:val="left"/>
        <w:rPr>
          <w:rFonts w:eastAsia="Calibri" w:cs="Arial"/>
          <w:lang w:eastAsia="en-US"/>
        </w:rPr>
      </w:pPr>
    </w:p>
    <w:p w14:paraId="424A136A" w14:textId="47A990B1" w:rsidR="00763467" w:rsidRPr="00D52FEE" w:rsidRDefault="00D52FEE" w:rsidP="00010291">
      <w:pPr>
        <w:jc w:val="left"/>
        <w:rPr>
          <w:rStyle w:val="Hyperlink"/>
          <w:rFonts w:cs="Arial"/>
        </w:rPr>
      </w:pPr>
      <w:r>
        <w:rPr>
          <w:rFonts w:cs="Arial"/>
        </w:rPr>
        <w:fldChar w:fldCharType="begin"/>
      </w:r>
      <w:r w:rsidR="00DD01E9">
        <w:rPr>
          <w:rFonts w:cs="Arial"/>
        </w:rPr>
        <w:instrText>HYPERLINK "\\\\gg-fs1\\data\\Common\\POLICIES &amp; CHARTERS\\LEARN-programs\\Risk assessment\\Risk assessment 2021.pdf"</w:instrText>
      </w:r>
      <w:r w:rsidR="00DD01E9">
        <w:rPr>
          <w:rFonts w:cs="Arial"/>
        </w:rPr>
      </w:r>
      <w:r>
        <w:rPr>
          <w:rFonts w:cs="Arial"/>
        </w:rPr>
        <w:fldChar w:fldCharType="separate"/>
      </w:r>
      <w:r w:rsidR="00781A60" w:rsidRPr="00D52FEE">
        <w:rPr>
          <w:rStyle w:val="Hyperlink"/>
          <w:rFonts w:cs="Arial"/>
        </w:rPr>
        <w:t xml:space="preserve">Risk assessment </w:t>
      </w:r>
      <w:r w:rsidR="009E551D" w:rsidRPr="00D52FEE">
        <w:rPr>
          <w:rStyle w:val="Hyperlink"/>
          <w:rFonts w:cs="Arial"/>
        </w:rPr>
        <w:t xml:space="preserve">for </w:t>
      </w:r>
      <w:r w:rsidR="002B41F2" w:rsidRPr="00D52FEE">
        <w:rPr>
          <w:rStyle w:val="Hyperlink"/>
          <w:rFonts w:cs="Arial"/>
        </w:rPr>
        <w:t xml:space="preserve">school groups </w:t>
      </w:r>
    </w:p>
    <w:p w14:paraId="5CF6DB84" w14:textId="06981FD2" w:rsidR="002B41F2" w:rsidRDefault="00D52FEE" w:rsidP="00010291">
      <w:pPr>
        <w:jc w:val="left"/>
        <w:rPr>
          <w:rFonts w:cs="Arial"/>
        </w:rPr>
      </w:pPr>
      <w:r>
        <w:rPr>
          <w:rFonts w:cs="Arial"/>
        </w:rPr>
        <w:fldChar w:fldCharType="end"/>
      </w:r>
    </w:p>
    <w:p w14:paraId="6152E22C" w14:textId="37CE50CE" w:rsidR="002B41F2" w:rsidRPr="00D52FEE" w:rsidRDefault="00D52FEE" w:rsidP="00010291">
      <w:pPr>
        <w:jc w:val="left"/>
        <w:rPr>
          <w:rStyle w:val="Hyperlink"/>
          <w:rFonts w:cs="Arial"/>
        </w:rPr>
      </w:pPr>
      <w:r>
        <w:rPr>
          <w:rFonts w:cs="Arial"/>
        </w:rPr>
        <w:fldChar w:fldCharType="begin"/>
      </w:r>
      <w:r w:rsidR="00DD01E9">
        <w:rPr>
          <w:rFonts w:cs="Arial"/>
        </w:rPr>
        <w:instrText>HYPERLINK "\\\\gg-fs1\\data\\Common\\POLICIES &amp; CHARTERS\\CURRENT\\Child Safe Policy\\Human Resources manual\\Geelong Gallery Human Resources_Policies  Procedures Manual Feb 2017.pdf"</w:instrText>
      </w:r>
      <w:r w:rsidR="00DD01E9">
        <w:rPr>
          <w:rFonts w:cs="Arial"/>
        </w:rPr>
      </w:r>
      <w:r>
        <w:rPr>
          <w:rFonts w:cs="Arial"/>
        </w:rPr>
        <w:fldChar w:fldCharType="separate"/>
      </w:r>
      <w:r w:rsidR="009E551D" w:rsidRPr="00D52FEE">
        <w:rPr>
          <w:rStyle w:val="Hyperlink"/>
          <w:rFonts w:cs="Arial"/>
        </w:rPr>
        <w:t>Human Resources Policies and Procedures Manual</w:t>
      </w:r>
    </w:p>
    <w:p w14:paraId="580F4FE7" w14:textId="7158A7FE" w:rsidR="002B41F2" w:rsidRDefault="00D52FEE" w:rsidP="00010291">
      <w:pPr>
        <w:jc w:val="left"/>
        <w:rPr>
          <w:rFonts w:cs="Arial"/>
        </w:rPr>
      </w:pPr>
      <w:r>
        <w:rPr>
          <w:rFonts w:cs="Arial"/>
        </w:rPr>
        <w:fldChar w:fldCharType="end"/>
      </w:r>
    </w:p>
    <w:p w14:paraId="304ED2CA" w14:textId="6FD5DFF8" w:rsidR="00F6554C" w:rsidRDefault="00DD01E9" w:rsidP="00010291">
      <w:pPr>
        <w:jc w:val="left"/>
        <w:rPr>
          <w:rStyle w:val="Hyperlink"/>
          <w:rFonts w:cs="Arial"/>
        </w:rPr>
      </w:pPr>
      <w:hyperlink r:id="rId16" w:history="1">
        <w:r w:rsidR="00763467" w:rsidRPr="00794C6B">
          <w:rPr>
            <w:rStyle w:val="Hyperlink"/>
            <w:rFonts w:cs="Arial"/>
          </w:rPr>
          <w:t>OH &amp; S policy</w:t>
        </w:r>
      </w:hyperlink>
    </w:p>
    <w:p w14:paraId="7AFE2520" w14:textId="2B3D0BA4" w:rsidR="00EC7D2F" w:rsidRDefault="00EC7D2F" w:rsidP="00010291">
      <w:pPr>
        <w:jc w:val="left"/>
        <w:rPr>
          <w:rStyle w:val="Hyperlink"/>
          <w:rFonts w:cs="Arial"/>
        </w:rPr>
      </w:pPr>
    </w:p>
    <w:sectPr w:rsidR="00EC7D2F" w:rsidSect="00F53CD2">
      <w:headerReference w:type="even" r:id="rId17"/>
      <w:headerReference w:type="default" r:id="rId18"/>
      <w:pgSz w:w="11909" w:h="16834" w:code="9"/>
      <w:pgMar w:top="1440" w:right="1440" w:bottom="1440" w:left="1440" w:header="720" w:footer="357" w:gutter="0"/>
      <w:paperSrc w:first="7" w:other="7"/>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3D1F" w14:textId="77777777" w:rsidR="007B5BDE" w:rsidRDefault="007B5BDE">
      <w:r>
        <w:separator/>
      </w:r>
    </w:p>
  </w:endnote>
  <w:endnote w:type="continuationSeparator" w:id="0">
    <w:p w14:paraId="69E263BB" w14:textId="77777777" w:rsidR="007B5BDE" w:rsidRDefault="007B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E9AD" w14:textId="77777777" w:rsidR="007B5BDE" w:rsidRDefault="007B5BDE">
      <w:r>
        <w:separator/>
      </w:r>
    </w:p>
  </w:footnote>
  <w:footnote w:type="continuationSeparator" w:id="0">
    <w:p w14:paraId="49611F09" w14:textId="77777777" w:rsidR="007B5BDE" w:rsidRDefault="007B5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FD87" w14:textId="2E206720" w:rsidR="007B5BDE" w:rsidRPr="00CA15C4" w:rsidRDefault="007B5BDE" w:rsidP="007B5BDE">
    <w:pPr>
      <w:pStyle w:val="Header"/>
      <w:jc w:val="both"/>
    </w:pPr>
    <w:r>
      <w:rPr>
        <w:rStyle w:val="PageNumber"/>
      </w:rPr>
      <w:fldChar w:fldCharType="begin"/>
    </w:r>
    <w:r>
      <w:rPr>
        <w:rStyle w:val="PageNumber"/>
      </w:rPr>
      <w:instrText xml:space="preserve"> PAGE </w:instrText>
    </w:r>
    <w:r>
      <w:rPr>
        <w:rStyle w:val="PageNumber"/>
      </w:rPr>
      <w:fldChar w:fldCharType="separate"/>
    </w:r>
    <w:r w:rsidR="00D52FEE">
      <w:rPr>
        <w:rStyle w:val="PageNumber"/>
        <w:noProof/>
      </w:rPr>
      <w:t>10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7ECC" w14:textId="63C5AD85" w:rsidR="007B5BDE" w:rsidRDefault="007B5BDE" w:rsidP="007B5BDE">
    <w:pPr>
      <w:pStyle w:val="Header"/>
      <w:jc w:val="right"/>
    </w:pPr>
    <w:r>
      <w:rPr>
        <w:rStyle w:val="PageNumber"/>
      </w:rPr>
      <w:fldChar w:fldCharType="begin"/>
    </w:r>
    <w:r>
      <w:rPr>
        <w:rStyle w:val="PageNumber"/>
      </w:rPr>
      <w:instrText xml:space="preserve"> PAGE </w:instrText>
    </w:r>
    <w:r>
      <w:rPr>
        <w:rStyle w:val="PageNumber"/>
      </w:rPr>
      <w:fldChar w:fldCharType="separate"/>
    </w:r>
    <w:r w:rsidR="00D52FEE">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CAD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D8DB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BCC8A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46E1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16B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4E83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2ED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D84D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C8C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54C3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9671B"/>
    <w:multiLevelType w:val="multilevel"/>
    <w:tmpl w:val="03A67528"/>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8C0544D"/>
    <w:multiLevelType w:val="hybridMultilevel"/>
    <w:tmpl w:val="C09E2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17F0B"/>
    <w:multiLevelType w:val="hybridMultilevel"/>
    <w:tmpl w:val="F8486A70"/>
    <w:lvl w:ilvl="0" w:tplc="A4B414D8">
      <w:start w:val="1"/>
      <w:numFmt w:val="bullet"/>
      <w:pStyle w:val="HABull1"/>
      <w:lvlText w:val=""/>
      <w:lvlJc w:val="left"/>
      <w:pPr>
        <w:tabs>
          <w:tab w:val="num" w:pos="720"/>
        </w:tabs>
        <w:ind w:left="720" w:hanging="720"/>
      </w:pPr>
      <w:rPr>
        <w:rFonts w:ascii="Wingdings" w:hAnsi="Wingdings" w:hint="default"/>
        <w:color w:val="000000"/>
      </w:rPr>
    </w:lvl>
    <w:lvl w:ilvl="1" w:tplc="BB507432">
      <w:start w:val="1"/>
      <w:numFmt w:val="bullet"/>
      <w:lvlText w:val=""/>
      <w:lvlJc w:val="left"/>
      <w:pPr>
        <w:tabs>
          <w:tab w:val="num" w:pos="1584"/>
        </w:tabs>
        <w:ind w:left="1584" w:firstLine="31185"/>
      </w:pPr>
      <w:rPr>
        <w:rFonts w:ascii="Wingdings" w:hAnsi="Wingdings" w:hint="default"/>
        <w:color w:val="000000"/>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0FA677AF"/>
    <w:multiLevelType w:val="multilevel"/>
    <w:tmpl w:val="A830A794"/>
    <w:lvl w:ilvl="0">
      <w:start w:val="4"/>
      <w:numFmt w:val="decimal"/>
      <w:lvlText w:val="%1"/>
      <w:lvlJc w:val="left"/>
      <w:pPr>
        <w:ind w:left="540" w:hanging="540"/>
      </w:pPr>
      <w:rPr>
        <w:rFonts w:hint="default"/>
      </w:rPr>
    </w:lvl>
    <w:lvl w:ilvl="1">
      <w:start w:val="10"/>
      <w:numFmt w:val="decimal"/>
      <w:lvlText w:val="%1.%2"/>
      <w:lvlJc w:val="left"/>
      <w:pPr>
        <w:ind w:left="718" w:hanging="54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4" w15:restartNumberingAfterBreak="0">
    <w:nsid w:val="1BB820DE"/>
    <w:multiLevelType w:val="multilevel"/>
    <w:tmpl w:val="E38C1C5A"/>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CF3A77"/>
    <w:multiLevelType w:val="hybridMultilevel"/>
    <w:tmpl w:val="512EB2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0752DC6"/>
    <w:multiLevelType w:val="multilevel"/>
    <w:tmpl w:val="E38C1C5A"/>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092FED"/>
    <w:multiLevelType w:val="multilevel"/>
    <w:tmpl w:val="C4BC13A2"/>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738CD"/>
    <w:multiLevelType w:val="hybridMultilevel"/>
    <w:tmpl w:val="9DD47770"/>
    <w:lvl w:ilvl="0" w:tplc="0C090001">
      <w:start w:val="1"/>
      <w:numFmt w:val="bullet"/>
      <w:lvlText w:val=""/>
      <w:lvlJc w:val="left"/>
      <w:pPr>
        <w:ind w:left="1790" w:hanging="360"/>
      </w:pPr>
      <w:rPr>
        <w:rFonts w:ascii="Symbol" w:hAnsi="Symbol" w:hint="default"/>
      </w:rPr>
    </w:lvl>
    <w:lvl w:ilvl="1" w:tplc="0C090003">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19" w15:restartNumberingAfterBreak="0">
    <w:nsid w:val="3D2B6738"/>
    <w:multiLevelType w:val="hybridMultilevel"/>
    <w:tmpl w:val="A3ACAE38"/>
    <w:lvl w:ilvl="0" w:tplc="F41451FC">
      <w:start w:val="7"/>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E2E2B5B"/>
    <w:multiLevelType w:val="hybridMultilevel"/>
    <w:tmpl w:val="DA0A45F6"/>
    <w:lvl w:ilvl="0" w:tplc="157ED9C0">
      <w:start w:val="1"/>
      <w:numFmt w:val="bullet"/>
      <w:pStyle w:val="HABull2"/>
      <w:lvlText w:val=""/>
      <w:lvlJc w:val="left"/>
      <w:pPr>
        <w:tabs>
          <w:tab w:val="num" w:pos="3024"/>
        </w:tabs>
        <w:ind w:left="3024" w:hanging="864"/>
      </w:pPr>
      <w:rPr>
        <w:rFonts w:ascii="Wingdings" w:hAnsi="Wingdings" w:hint="default"/>
        <w:color w:val="000000"/>
      </w:rPr>
    </w:lvl>
    <w:lvl w:ilvl="1" w:tplc="4B60325C">
      <w:start w:val="1"/>
      <w:numFmt w:val="bullet"/>
      <w:pStyle w:val="HABull3"/>
      <w:lvlText w:val=""/>
      <w:lvlJc w:val="left"/>
      <w:pPr>
        <w:tabs>
          <w:tab w:val="num" w:pos="2592"/>
        </w:tabs>
        <w:ind w:left="2592" w:hanging="1008"/>
      </w:pPr>
      <w:rPr>
        <w:rFonts w:ascii="Wingdings" w:hAnsi="Wingdings" w:hint="default"/>
        <w:color w:val="000000"/>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EDB2445"/>
    <w:multiLevelType w:val="multilevel"/>
    <w:tmpl w:val="4B6E466C"/>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E80096"/>
    <w:multiLevelType w:val="multilevel"/>
    <w:tmpl w:val="E38C1C5A"/>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D26CE4"/>
    <w:multiLevelType w:val="hybridMultilevel"/>
    <w:tmpl w:val="9976F036"/>
    <w:lvl w:ilvl="0" w:tplc="7D76979A">
      <w:start w:val="10"/>
      <w:numFmt w:val="bullet"/>
      <w:lvlText w:val=""/>
      <w:lvlJc w:val="left"/>
      <w:pPr>
        <w:ind w:left="1440" w:hanging="360"/>
      </w:pPr>
      <w:rPr>
        <w:rFonts w:ascii="Symbol" w:eastAsia="Calibri"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5F74F37"/>
    <w:multiLevelType w:val="multilevel"/>
    <w:tmpl w:val="530C4284"/>
    <w:lvl w:ilvl="0">
      <w:start w:val="4"/>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810B6"/>
    <w:multiLevelType w:val="hybridMultilevel"/>
    <w:tmpl w:val="AE347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1D5DC6"/>
    <w:multiLevelType w:val="hybridMultilevel"/>
    <w:tmpl w:val="85720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BB63A1"/>
    <w:multiLevelType w:val="hybridMultilevel"/>
    <w:tmpl w:val="B67C5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543BB4"/>
    <w:multiLevelType w:val="multilevel"/>
    <w:tmpl w:val="9E84DF7C"/>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584"/>
        </w:tabs>
        <w:ind w:left="1584" w:hanging="864"/>
      </w:pPr>
    </w:lvl>
    <w:lvl w:ilvl="2">
      <w:start w:val="1"/>
      <w:numFmt w:val="decimal"/>
      <w:pStyle w:val="Heading3"/>
      <w:lvlText w:val="%1.%2.%3."/>
      <w:lvlJc w:val="left"/>
      <w:pPr>
        <w:tabs>
          <w:tab w:val="num" w:pos="2592"/>
        </w:tabs>
        <w:ind w:left="2592" w:hanging="1008"/>
      </w:pPr>
    </w:lvl>
    <w:lvl w:ilvl="3">
      <w:start w:val="1"/>
      <w:numFmt w:val="decimal"/>
      <w:pStyle w:val="Heading4"/>
      <w:lvlText w:val="%1.%2.%3.%4."/>
      <w:lvlJc w:val="left"/>
      <w:pPr>
        <w:tabs>
          <w:tab w:val="num" w:pos="3744"/>
        </w:tabs>
        <w:ind w:left="3744" w:hanging="1152"/>
      </w:pPr>
    </w:lvl>
    <w:lvl w:ilvl="4">
      <w:start w:val="1"/>
      <w:numFmt w:val="decimal"/>
      <w:pStyle w:val="Heading5"/>
      <w:lvlText w:val="%1.%2.%3.%4.%5."/>
      <w:lvlJc w:val="left"/>
      <w:pPr>
        <w:tabs>
          <w:tab w:val="num" w:pos="5040"/>
        </w:tabs>
        <w:ind w:left="5040" w:hanging="1296"/>
      </w:pPr>
    </w:lvl>
    <w:lvl w:ilvl="5">
      <w:start w:val="1"/>
      <w:numFmt w:val="decimal"/>
      <w:pStyle w:val="Heading6"/>
      <w:lvlText w:val="%1.%2.%3.%4.%5.%6."/>
      <w:lvlJc w:val="left"/>
      <w:pPr>
        <w:tabs>
          <w:tab w:val="num" w:pos="6480"/>
        </w:tabs>
        <w:ind w:left="6480" w:hanging="1440"/>
      </w:pPr>
    </w:lvl>
    <w:lvl w:ilvl="6">
      <w:start w:val="1"/>
      <w:numFmt w:val="decimal"/>
      <w:pStyle w:val="Heading7"/>
      <w:lvlText w:val="%1.%2.%3.%4.%5.%6.%7."/>
      <w:lvlJc w:val="left"/>
      <w:pPr>
        <w:tabs>
          <w:tab w:val="num" w:pos="8064"/>
        </w:tabs>
        <w:ind w:left="8064" w:hanging="1584"/>
      </w:pPr>
    </w:lvl>
    <w:lvl w:ilvl="7">
      <w:start w:val="1"/>
      <w:numFmt w:val="decimal"/>
      <w:lvlText w:val="%1.%2.%3.%4.%5.%6.%7.%8."/>
      <w:lvlJc w:val="left"/>
      <w:pPr>
        <w:tabs>
          <w:tab w:val="num" w:pos="9792"/>
        </w:tabs>
        <w:ind w:left="9792" w:hanging="1728"/>
      </w:pPr>
    </w:lvl>
    <w:lvl w:ilvl="8">
      <w:start w:val="1"/>
      <w:numFmt w:val="decimal"/>
      <w:isLgl/>
      <w:lvlText w:val="%1.%2.%3.%4.%5.%6.%7.%8.%9."/>
      <w:lvlJc w:val="left"/>
      <w:pPr>
        <w:tabs>
          <w:tab w:val="num" w:pos="11952"/>
        </w:tabs>
        <w:ind w:left="11664" w:hanging="1872"/>
      </w:pPr>
    </w:lvl>
  </w:abstractNum>
  <w:abstractNum w:abstractNumId="29" w15:restartNumberingAfterBreak="0">
    <w:nsid w:val="5D4E3EA8"/>
    <w:multiLevelType w:val="multilevel"/>
    <w:tmpl w:val="27B49D18"/>
    <w:lvl w:ilvl="0">
      <w:start w:val="1"/>
      <w:numFmt w:val="decimal"/>
      <w:pStyle w:val="Recitals"/>
      <w:lvlText w:val="R.%1."/>
      <w:lvlJc w:val="left"/>
      <w:pPr>
        <w:ind w:left="720" w:hanging="720"/>
      </w:pPr>
      <w:rPr>
        <w:rFonts w:hint="default"/>
      </w:rPr>
    </w:lvl>
    <w:lvl w:ilvl="1">
      <w:start w:val="1"/>
      <w:numFmt w:val="decimal"/>
      <w:pStyle w:val="RecitalsLevel2"/>
      <w:lvlText w:val="R.%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3F6019"/>
    <w:multiLevelType w:val="hybridMultilevel"/>
    <w:tmpl w:val="8180A956"/>
    <w:lvl w:ilvl="0" w:tplc="0C090001">
      <w:start w:val="1"/>
      <w:numFmt w:val="bullet"/>
      <w:lvlText w:val=""/>
      <w:lvlJc w:val="left"/>
      <w:pPr>
        <w:ind w:left="1512" w:hanging="360"/>
      </w:pPr>
      <w:rPr>
        <w:rFonts w:ascii="Symbol" w:hAnsi="Symbol" w:hint="default"/>
      </w:rPr>
    </w:lvl>
    <w:lvl w:ilvl="1" w:tplc="C9520444">
      <w:numFmt w:val="bullet"/>
      <w:lvlText w:val="•"/>
      <w:lvlJc w:val="left"/>
      <w:pPr>
        <w:ind w:left="2592" w:hanging="720"/>
      </w:pPr>
      <w:rPr>
        <w:rFonts w:ascii="Calibri" w:eastAsia="Calibri" w:hAnsi="Calibri" w:cs="Calibri"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1" w15:restartNumberingAfterBreak="0">
    <w:nsid w:val="614B40AF"/>
    <w:multiLevelType w:val="hybridMultilevel"/>
    <w:tmpl w:val="96CCBAB2"/>
    <w:lvl w:ilvl="0" w:tplc="0C09000F">
      <w:start w:val="1"/>
      <w:numFmt w:val="decimal"/>
      <w:lvlText w:val="%1."/>
      <w:lvlJc w:val="left"/>
      <w:pPr>
        <w:ind w:left="1512" w:hanging="360"/>
      </w:pPr>
      <w:rPr>
        <w:rFonts w:hint="default"/>
      </w:rPr>
    </w:lvl>
    <w:lvl w:ilvl="1" w:tplc="C9520444">
      <w:numFmt w:val="bullet"/>
      <w:lvlText w:val="•"/>
      <w:lvlJc w:val="left"/>
      <w:pPr>
        <w:ind w:left="2592" w:hanging="720"/>
      </w:pPr>
      <w:rPr>
        <w:rFonts w:ascii="Calibri" w:eastAsia="Calibri" w:hAnsi="Calibri" w:cs="Calibri"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2" w15:restartNumberingAfterBreak="0">
    <w:nsid w:val="62B46110"/>
    <w:multiLevelType w:val="multilevel"/>
    <w:tmpl w:val="E38C1C5A"/>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D45462"/>
    <w:multiLevelType w:val="multilevel"/>
    <w:tmpl w:val="E38C1C5A"/>
    <w:lvl w:ilvl="0">
      <w:start w:val="4"/>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D64A9F"/>
    <w:multiLevelType w:val="multilevel"/>
    <w:tmpl w:val="FD4E3ACA"/>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326025"/>
    <w:multiLevelType w:val="hybridMultilevel"/>
    <w:tmpl w:val="7112206C"/>
    <w:lvl w:ilvl="0" w:tplc="0C090001">
      <w:start w:val="1"/>
      <w:numFmt w:val="bullet"/>
      <w:lvlText w:val=""/>
      <w:lvlJc w:val="left"/>
      <w:pPr>
        <w:ind w:left="2232" w:hanging="360"/>
      </w:pPr>
      <w:rPr>
        <w:rFonts w:ascii="Symbol" w:hAnsi="Symbol" w:hint="default"/>
      </w:rPr>
    </w:lvl>
    <w:lvl w:ilvl="1" w:tplc="0C090003">
      <w:start w:val="1"/>
      <w:numFmt w:val="bullet"/>
      <w:lvlText w:val="o"/>
      <w:lvlJc w:val="left"/>
      <w:pPr>
        <w:ind w:left="2952" w:hanging="360"/>
      </w:pPr>
      <w:rPr>
        <w:rFonts w:ascii="Courier New" w:hAnsi="Courier New" w:cs="Courier New" w:hint="default"/>
      </w:rPr>
    </w:lvl>
    <w:lvl w:ilvl="2" w:tplc="0C090005" w:tentative="1">
      <w:start w:val="1"/>
      <w:numFmt w:val="bullet"/>
      <w:lvlText w:val=""/>
      <w:lvlJc w:val="left"/>
      <w:pPr>
        <w:ind w:left="3672" w:hanging="360"/>
      </w:pPr>
      <w:rPr>
        <w:rFonts w:ascii="Wingdings" w:hAnsi="Wingdings" w:hint="default"/>
      </w:rPr>
    </w:lvl>
    <w:lvl w:ilvl="3" w:tplc="0C090001" w:tentative="1">
      <w:start w:val="1"/>
      <w:numFmt w:val="bullet"/>
      <w:lvlText w:val=""/>
      <w:lvlJc w:val="left"/>
      <w:pPr>
        <w:ind w:left="4392" w:hanging="360"/>
      </w:pPr>
      <w:rPr>
        <w:rFonts w:ascii="Symbol" w:hAnsi="Symbol" w:hint="default"/>
      </w:rPr>
    </w:lvl>
    <w:lvl w:ilvl="4" w:tplc="0C090003" w:tentative="1">
      <w:start w:val="1"/>
      <w:numFmt w:val="bullet"/>
      <w:lvlText w:val="o"/>
      <w:lvlJc w:val="left"/>
      <w:pPr>
        <w:ind w:left="5112" w:hanging="360"/>
      </w:pPr>
      <w:rPr>
        <w:rFonts w:ascii="Courier New" w:hAnsi="Courier New" w:cs="Courier New" w:hint="default"/>
      </w:rPr>
    </w:lvl>
    <w:lvl w:ilvl="5" w:tplc="0C090005" w:tentative="1">
      <w:start w:val="1"/>
      <w:numFmt w:val="bullet"/>
      <w:lvlText w:val=""/>
      <w:lvlJc w:val="left"/>
      <w:pPr>
        <w:ind w:left="5832" w:hanging="360"/>
      </w:pPr>
      <w:rPr>
        <w:rFonts w:ascii="Wingdings" w:hAnsi="Wingdings" w:hint="default"/>
      </w:rPr>
    </w:lvl>
    <w:lvl w:ilvl="6" w:tplc="0C090001" w:tentative="1">
      <w:start w:val="1"/>
      <w:numFmt w:val="bullet"/>
      <w:lvlText w:val=""/>
      <w:lvlJc w:val="left"/>
      <w:pPr>
        <w:ind w:left="6552" w:hanging="360"/>
      </w:pPr>
      <w:rPr>
        <w:rFonts w:ascii="Symbol" w:hAnsi="Symbol" w:hint="default"/>
      </w:rPr>
    </w:lvl>
    <w:lvl w:ilvl="7" w:tplc="0C090003" w:tentative="1">
      <w:start w:val="1"/>
      <w:numFmt w:val="bullet"/>
      <w:lvlText w:val="o"/>
      <w:lvlJc w:val="left"/>
      <w:pPr>
        <w:ind w:left="7272" w:hanging="360"/>
      </w:pPr>
      <w:rPr>
        <w:rFonts w:ascii="Courier New" w:hAnsi="Courier New" w:cs="Courier New" w:hint="default"/>
      </w:rPr>
    </w:lvl>
    <w:lvl w:ilvl="8" w:tplc="0C090005" w:tentative="1">
      <w:start w:val="1"/>
      <w:numFmt w:val="bullet"/>
      <w:lvlText w:val=""/>
      <w:lvlJc w:val="left"/>
      <w:pPr>
        <w:ind w:left="7992" w:hanging="360"/>
      </w:pPr>
      <w:rPr>
        <w:rFonts w:ascii="Wingdings" w:hAnsi="Wingdings" w:hint="default"/>
      </w:rPr>
    </w:lvl>
  </w:abstractNum>
  <w:abstractNum w:abstractNumId="36" w15:restartNumberingAfterBreak="0">
    <w:nsid w:val="747D3B0E"/>
    <w:multiLevelType w:val="multilevel"/>
    <w:tmpl w:val="0ED43866"/>
    <w:lvl w:ilvl="0">
      <w:start w:val="1"/>
      <w:numFmt w:val="decimal"/>
      <w:pStyle w:val="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42F3"/>
    <w:multiLevelType w:val="multilevel"/>
    <w:tmpl w:val="E9FE44E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51764436">
    <w:abstractNumId w:val="28"/>
  </w:num>
  <w:num w:numId="2" w16cid:durableId="133098704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82226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566512">
    <w:abstractNumId w:val="36"/>
  </w:num>
  <w:num w:numId="5" w16cid:durableId="21131797">
    <w:abstractNumId w:val="29"/>
  </w:num>
  <w:num w:numId="6" w16cid:durableId="127819665">
    <w:abstractNumId w:val="9"/>
  </w:num>
  <w:num w:numId="7" w16cid:durableId="1770655385">
    <w:abstractNumId w:val="7"/>
  </w:num>
  <w:num w:numId="8" w16cid:durableId="1492914619">
    <w:abstractNumId w:val="6"/>
  </w:num>
  <w:num w:numId="9" w16cid:durableId="1461413920">
    <w:abstractNumId w:val="5"/>
  </w:num>
  <w:num w:numId="10" w16cid:durableId="1759014674">
    <w:abstractNumId w:val="4"/>
  </w:num>
  <w:num w:numId="11" w16cid:durableId="1522470414">
    <w:abstractNumId w:val="8"/>
  </w:num>
  <w:num w:numId="12" w16cid:durableId="1052264445">
    <w:abstractNumId w:val="3"/>
  </w:num>
  <w:num w:numId="13" w16cid:durableId="202401258">
    <w:abstractNumId w:val="2"/>
  </w:num>
  <w:num w:numId="14" w16cid:durableId="1766415775">
    <w:abstractNumId w:val="1"/>
  </w:num>
  <w:num w:numId="15" w16cid:durableId="16204459">
    <w:abstractNumId w:val="0"/>
  </w:num>
  <w:num w:numId="16" w16cid:durableId="1673407658">
    <w:abstractNumId w:val="30"/>
  </w:num>
  <w:num w:numId="17" w16cid:durableId="1649238426">
    <w:abstractNumId w:val="23"/>
  </w:num>
  <w:num w:numId="18" w16cid:durableId="1874999899">
    <w:abstractNumId w:val="37"/>
  </w:num>
  <w:num w:numId="19" w16cid:durableId="2082632279">
    <w:abstractNumId w:val="31"/>
  </w:num>
  <w:num w:numId="20" w16cid:durableId="582302628">
    <w:abstractNumId w:val="27"/>
  </w:num>
  <w:num w:numId="21" w16cid:durableId="805585521">
    <w:abstractNumId w:val="10"/>
  </w:num>
  <w:num w:numId="22" w16cid:durableId="1583291395">
    <w:abstractNumId w:val="25"/>
  </w:num>
  <w:num w:numId="23" w16cid:durableId="206840261">
    <w:abstractNumId w:val="35"/>
  </w:num>
  <w:num w:numId="24" w16cid:durableId="326322695">
    <w:abstractNumId w:val="26"/>
  </w:num>
  <w:num w:numId="25" w16cid:durableId="1460682422">
    <w:abstractNumId w:val="17"/>
  </w:num>
  <w:num w:numId="26" w16cid:durableId="729303444">
    <w:abstractNumId w:val="34"/>
  </w:num>
  <w:num w:numId="27" w16cid:durableId="35158760">
    <w:abstractNumId w:val="21"/>
  </w:num>
  <w:num w:numId="28" w16cid:durableId="36053786">
    <w:abstractNumId w:val="14"/>
  </w:num>
  <w:num w:numId="29" w16cid:durableId="1290162826">
    <w:abstractNumId w:val="32"/>
  </w:num>
  <w:num w:numId="30" w16cid:durableId="2038920944">
    <w:abstractNumId w:val="33"/>
  </w:num>
  <w:num w:numId="31" w16cid:durableId="182018481">
    <w:abstractNumId w:val="13"/>
  </w:num>
  <w:num w:numId="32" w16cid:durableId="1110583824">
    <w:abstractNumId w:val="24"/>
  </w:num>
  <w:num w:numId="33" w16cid:durableId="652173994">
    <w:abstractNumId w:val="12"/>
  </w:num>
  <w:num w:numId="34" w16cid:durableId="1343510587">
    <w:abstractNumId w:val="18"/>
  </w:num>
  <w:num w:numId="35" w16cid:durableId="866407212">
    <w:abstractNumId w:val="16"/>
  </w:num>
  <w:num w:numId="36" w16cid:durableId="1324895468">
    <w:abstractNumId w:val="22"/>
  </w:num>
  <w:num w:numId="37" w16cid:durableId="1596085823">
    <w:abstractNumId w:val="15"/>
  </w:num>
  <w:num w:numId="38" w16cid:durableId="247346394">
    <w:abstractNumId w:val="11"/>
  </w:num>
  <w:num w:numId="39" w16cid:durableId="265119993">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43"/>
    <w:rsid w:val="00006071"/>
    <w:rsid w:val="00010291"/>
    <w:rsid w:val="000109DA"/>
    <w:rsid w:val="0002379D"/>
    <w:rsid w:val="00030E03"/>
    <w:rsid w:val="00030F62"/>
    <w:rsid w:val="00045F4A"/>
    <w:rsid w:val="0006390A"/>
    <w:rsid w:val="00074DE5"/>
    <w:rsid w:val="00076F8A"/>
    <w:rsid w:val="00080291"/>
    <w:rsid w:val="00097400"/>
    <w:rsid w:val="000E0692"/>
    <w:rsid w:val="000E2CCF"/>
    <w:rsid w:val="000F2D16"/>
    <w:rsid w:val="00101C98"/>
    <w:rsid w:val="00107E17"/>
    <w:rsid w:val="001314F3"/>
    <w:rsid w:val="00140B31"/>
    <w:rsid w:val="00144489"/>
    <w:rsid w:val="00147ACC"/>
    <w:rsid w:val="00154834"/>
    <w:rsid w:val="001631A5"/>
    <w:rsid w:val="001717AE"/>
    <w:rsid w:val="001852A2"/>
    <w:rsid w:val="00194BCF"/>
    <w:rsid w:val="001A3265"/>
    <w:rsid w:val="001A57D5"/>
    <w:rsid w:val="001A58ED"/>
    <w:rsid w:val="001B5ED9"/>
    <w:rsid w:val="001C23FD"/>
    <w:rsid w:val="001C781E"/>
    <w:rsid w:val="001D0ABB"/>
    <w:rsid w:val="001D7D56"/>
    <w:rsid w:val="001F2B32"/>
    <w:rsid w:val="001F2D00"/>
    <w:rsid w:val="001F7B44"/>
    <w:rsid w:val="002018AA"/>
    <w:rsid w:val="00221278"/>
    <w:rsid w:val="00231FE4"/>
    <w:rsid w:val="002378FE"/>
    <w:rsid w:val="00255AE2"/>
    <w:rsid w:val="00272B07"/>
    <w:rsid w:val="0027440F"/>
    <w:rsid w:val="00275E42"/>
    <w:rsid w:val="00280FE7"/>
    <w:rsid w:val="00286FC7"/>
    <w:rsid w:val="00292D08"/>
    <w:rsid w:val="002A06E9"/>
    <w:rsid w:val="002A1F54"/>
    <w:rsid w:val="002B41F2"/>
    <w:rsid w:val="002B770A"/>
    <w:rsid w:val="002D4A5A"/>
    <w:rsid w:val="002E19D5"/>
    <w:rsid w:val="002E23C2"/>
    <w:rsid w:val="002E7221"/>
    <w:rsid w:val="002F0BD9"/>
    <w:rsid w:val="002F16E9"/>
    <w:rsid w:val="00306833"/>
    <w:rsid w:val="0031375B"/>
    <w:rsid w:val="0033347D"/>
    <w:rsid w:val="0035593A"/>
    <w:rsid w:val="00363670"/>
    <w:rsid w:val="00367830"/>
    <w:rsid w:val="0036793A"/>
    <w:rsid w:val="00381858"/>
    <w:rsid w:val="003821CC"/>
    <w:rsid w:val="003861E8"/>
    <w:rsid w:val="003B737E"/>
    <w:rsid w:val="003C043A"/>
    <w:rsid w:val="003C3156"/>
    <w:rsid w:val="003C4C3B"/>
    <w:rsid w:val="003C6805"/>
    <w:rsid w:val="003D2327"/>
    <w:rsid w:val="003D6018"/>
    <w:rsid w:val="003E3B7C"/>
    <w:rsid w:val="003E496F"/>
    <w:rsid w:val="003F1A50"/>
    <w:rsid w:val="003F6C0B"/>
    <w:rsid w:val="00427A84"/>
    <w:rsid w:val="004667F0"/>
    <w:rsid w:val="00471DEB"/>
    <w:rsid w:val="004857AC"/>
    <w:rsid w:val="00493545"/>
    <w:rsid w:val="004A3F89"/>
    <w:rsid w:val="004B0A74"/>
    <w:rsid w:val="004B5C8F"/>
    <w:rsid w:val="004D01ED"/>
    <w:rsid w:val="004D584C"/>
    <w:rsid w:val="004E0B84"/>
    <w:rsid w:val="004E11F3"/>
    <w:rsid w:val="004E2B56"/>
    <w:rsid w:val="004F075E"/>
    <w:rsid w:val="00506F0A"/>
    <w:rsid w:val="00525B2E"/>
    <w:rsid w:val="00526527"/>
    <w:rsid w:val="00527213"/>
    <w:rsid w:val="00543566"/>
    <w:rsid w:val="005550D6"/>
    <w:rsid w:val="00567C0E"/>
    <w:rsid w:val="00571E40"/>
    <w:rsid w:val="0057585A"/>
    <w:rsid w:val="00584074"/>
    <w:rsid w:val="00584BEB"/>
    <w:rsid w:val="00591C99"/>
    <w:rsid w:val="00596460"/>
    <w:rsid w:val="005B16AF"/>
    <w:rsid w:val="005E7F23"/>
    <w:rsid w:val="00613A64"/>
    <w:rsid w:val="006211C9"/>
    <w:rsid w:val="00625AE2"/>
    <w:rsid w:val="00626AD6"/>
    <w:rsid w:val="006376DE"/>
    <w:rsid w:val="0065609F"/>
    <w:rsid w:val="00660DCC"/>
    <w:rsid w:val="00666603"/>
    <w:rsid w:val="00677B19"/>
    <w:rsid w:val="006915A7"/>
    <w:rsid w:val="006922A1"/>
    <w:rsid w:val="006C015A"/>
    <w:rsid w:val="006C0886"/>
    <w:rsid w:val="006C4134"/>
    <w:rsid w:val="006D67F7"/>
    <w:rsid w:val="006E2F0D"/>
    <w:rsid w:val="006F27E9"/>
    <w:rsid w:val="007014AF"/>
    <w:rsid w:val="0070648D"/>
    <w:rsid w:val="0071252E"/>
    <w:rsid w:val="0072051D"/>
    <w:rsid w:val="00721CD8"/>
    <w:rsid w:val="007257E9"/>
    <w:rsid w:val="00733D62"/>
    <w:rsid w:val="00733DE1"/>
    <w:rsid w:val="00734C4C"/>
    <w:rsid w:val="0074691D"/>
    <w:rsid w:val="00755013"/>
    <w:rsid w:val="00762065"/>
    <w:rsid w:val="00763467"/>
    <w:rsid w:val="00781A60"/>
    <w:rsid w:val="00782B4F"/>
    <w:rsid w:val="00793321"/>
    <w:rsid w:val="00794C6B"/>
    <w:rsid w:val="00795A25"/>
    <w:rsid w:val="007A58A5"/>
    <w:rsid w:val="007B5BDE"/>
    <w:rsid w:val="007E2E9F"/>
    <w:rsid w:val="00807E03"/>
    <w:rsid w:val="008106D9"/>
    <w:rsid w:val="0081367C"/>
    <w:rsid w:val="00817468"/>
    <w:rsid w:val="00826BBD"/>
    <w:rsid w:val="00831248"/>
    <w:rsid w:val="00847776"/>
    <w:rsid w:val="008477F1"/>
    <w:rsid w:val="00847EA3"/>
    <w:rsid w:val="008911BE"/>
    <w:rsid w:val="008B2B70"/>
    <w:rsid w:val="008C2E80"/>
    <w:rsid w:val="008D1A69"/>
    <w:rsid w:val="008D697D"/>
    <w:rsid w:val="008D7C08"/>
    <w:rsid w:val="008E27FE"/>
    <w:rsid w:val="008E451E"/>
    <w:rsid w:val="008F6773"/>
    <w:rsid w:val="009141E3"/>
    <w:rsid w:val="00920505"/>
    <w:rsid w:val="00945342"/>
    <w:rsid w:val="00947E24"/>
    <w:rsid w:val="00952CA2"/>
    <w:rsid w:val="009577DB"/>
    <w:rsid w:val="00962225"/>
    <w:rsid w:val="00963F06"/>
    <w:rsid w:val="0097108C"/>
    <w:rsid w:val="00985DB5"/>
    <w:rsid w:val="009B063D"/>
    <w:rsid w:val="009C3DD9"/>
    <w:rsid w:val="009C43A2"/>
    <w:rsid w:val="009C4EF7"/>
    <w:rsid w:val="009D2EB8"/>
    <w:rsid w:val="009E551D"/>
    <w:rsid w:val="009F2A8B"/>
    <w:rsid w:val="00A271C0"/>
    <w:rsid w:val="00A30186"/>
    <w:rsid w:val="00A66CE5"/>
    <w:rsid w:val="00A733E8"/>
    <w:rsid w:val="00A76AF6"/>
    <w:rsid w:val="00A91485"/>
    <w:rsid w:val="00AB1CE2"/>
    <w:rsid w:val="00AB5426"/>
    <w:rsid w:val="00AC1832"/>
    <w:rsid w:val="00AC795D"/>
    <w:rsid w:val="00AD1685"/>
    <w:rsid w:val="00AD3B38"/>
    <w:rsid w:val="00AE3A13"/>
    <w:rsid w:val="00AE6765"/>
    <w:rsid w:val="00AF1929"/>
    <w:rsid w:val="00B06473"/>
    <w:rsid w:val="00B36F43"/>
    <w:rsid w:val="00B56713"/>
    <w:rsid w:val="00B6403E"/>
    <w:rsid w:val="00B64E5A"/>
    <w:rsid w:val="00B65357"/>
    <w:rsid w:val="00BB7395"/>
    <w:rsid w:val="00BC3076"/>
    <w:rsid w:val="00BC3599"/>
    <w:rsid w:val="00BC782E"/>
    <w:rsid w:val="00BD44C6"/>
    <w:rsid w:val="00BD6116"/>
    <w:rsid w:val="00BE2C86"/>
    <w:rsid w:val="00BF375A"/>
    <w:rsid w:val="00C01308"/>
    <w:rsid w:val="00C01EFD"/>
    <w:rsid w:val="00C12D07"/>
    <w:rsid w:val="00C3330A"/>
    <w:rsid w:val="00C43001"/>
    <w:rsid w:val="00C44C5B"/>
    <w:rsid w:val="00C47366"/>
    <w:rsid w:val="00C606AD"/>
    <w:rsid w:val="00C67263"/>
    <w:rsid w:val="00C73803"/>
    <w:rsid w:val="00C75753"/>
    <w:rsid w:val="00C76773"/>
    <w:rsid w:val="00C80180"/>
    <w:rsid w:val="00C81D90"/>
    <w:rsid w:val="00CC32D4"/>
    <w:rsid w:val="00CE4901"/>
    <w:rsid w:val="00CE64FC"/>
    <w:rsid w:val="00D2793B"/>
    <w:rsid w:val="00D40D0D"/>
    <w:rsid w:val="00D425A0"/>
    <w:rsid w:val="00D52FEE"/>
    <w:rsid w:val="00D6529D"/>
    <w:rsid w:val="00DA1440"/>
    <w:rsid w:val="00DA72B5"/>
    <w:rsid w:val="00DA740E"/>
    <w:rsid w:val="00DC507B"/>
    <w:rsid w:val="00DD01E9"/>
    <w:rsid w:val="00DD71AD"/>
    <w:rsid w:val="00DE073F"/>
    <w:rsid w:val="00DF5473"/>
    <w:rsid w:val="00E10006"/>
    <w:rsid w:val="00E10C39"/>
    <w:rsid w:val="00E2272B"/>
    <w:rsid w:val="00E24778"/>
    <w:rsid w:val="00E26D45"/>
    <w:rsid w:val="00E33202"/>
    <w:rsid w:val="00E4621A"/>
    <w:rsid w:val="00E631C2"/>
    <w:rsid w:val="00E679F1"/>
    <w:rsid w:val="00E74619"/>
    <w:rsid w:val="00E80396"/>
    <w:rsid w:val="00E87906"/>
    <w:rsid w:val="00E96082"/>
    <w:rsid w:val="00EA55E1"/>
    <w:rsid w:val="00EB45D6"/>
    <w:rsid w:val="00EB6429"/>
    <w:rsid w:val="00EC0A54"/>
    <w:rsid w:val="00EC6C2B"/>
    <w:rsid w:val="00EC7B79"/>
    <w:rsid w:val="00EC7D2F"/>
    <w:rsid w:val="00ED56A1"/>
    <w:rsid w:val="00EE241F"/>
    <w:rsid w:val="00EF2417"/>
    <w:rsid w:val="00EF2FF0"/>
    <w:rsid w:val="00F02A06"/>
    <w:rsid w:val="00F05722"/>
    <w:rsid w:val="00F12C3C"/>
    <w:rsid w:val="00F13F6F"/>
    <w:rsid w:val="00F16693"/>
    <w:rsid w:val="00F22737"/>
    <w:rsid w:val="00F31B56"/>
    <w:rsid w:val="00F4370F"/>
    <w:rsid w:val="00F53CD2"/>
    <w:rsid w:val="00F6108C"/>
    <w:rsid w:val="00F6554C"/>
    <w:rsid w:val="00F67182"/>
    <w:rsid w:val="00F74D28"/>
    <w:rsid w:val="00F75497"/>
    <w:rsid w:val="00F821A5"/>
    <w:rsid w:val="00F90CAA"/>
    <w:rsid w:val="00F91171"/>
    <w:rsid w:val="00F941B6"/>
    <w:rsid w:val="00FB1C4E"/>
    <w:rsid w:val="00FC1647"/>
    <w:rsid w:val="00FC7806"/>
    <w:rsid w:val="00FE7865"/>
    <w:rsid w:val="00FF0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38202AC"/>
  <w15:chartTrackingRefBased/>
  <w15:docId w15:val="{EF88EC73-E3A8-4F05-95FA-5ACED349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B84"/>
    <w:pPr>
      <w:jc w:val="both"/>
    </w:pPr>
    <w:rPr>
      <w:rFonts w:ascii="Arial" w:hAnsi="Arial"/>
    </w:rPr>
  </w:style>
  <w:style w:type="paragraph" w:styleId="Heading1">
    <w:name w:val="heading 1"/>
    <w:basedOn w:val="Normal"/>
    <w:uiPriority w:val="9"/>
    <w:qFormat/>
    <w:rsid w:val="003F6C0B"/>
    <w:pPr>
      <w:numPr>
        <w:numId w:val="1"/>
      </w:numPr>
      <w:spacing w:before="240"/>
      <w:outlineLvl w:val="0"/>
    </w:pPr>
    <w:rPr>
      <w:kern w:val="28"/>
    </w:rPr>
  </w:style>
  <w:style w:type="paragraph" w:styleId="Heading2">
    <w:name w:val="heading 2"/>
    <w:basedOn w:val="Normal"/>
    <w:uiPriority w:val="13"/>
    <w:qFormat/>
    <w:rsid w:val="003F6C0B"/>
    <w:pPr>
      <w:numPr>
        <w:ilvl w:val="1"/>
        <w:numId w:val="1"/>
      </w:numPr>
      <w:spacing w:before="240"/>
      <w:outlineLvl w:val="1"/>
    </w:pPr>
  </w:style>
  <w:style w:type="paragraph" w:styleId="Heading3">
    <w:name w:val="heading 3"/>
    <w:basedOn w:val="Normal"/>
    <w:uiPriority w:val="15"/>
    <w:qFormat/>
    <w:rsid w:val="003F6C0B"/>
    <w:pPr>
      <w:numPr>
        <w:ilvl w:val="2"/>
        <w:numId w:val="1"/>
      </w:numPr>
      <w:spacing w:before="240"/>
      <w:outlineLvl w:val="2"/>
    </w:pPr>
  </w:style>
  <w:style w:type="paragraph" w:styleId="Heading4">
    <w:name w:val="heading 4"/>
    <w:basedOn w:val="Normal"/>
    <w:uiPriority w:val="17"/>
    <w:qFormat/>
    <w:rsid w:val="003F6C0B"/>
    <w:pPr>
      <w:numPr>
        <w:ilvl w:val="3"/>
        <w:numId w:val="1"/>
      </w:numPr>
      <w:spacing w:before="240"/>
      <w:outlineLvl w:val="3"/>
    </w:pPr>
  </w:style>
  <w:style w:type="paragraph" w:styleId="Heading5">
    <w:name w:val="heading 5"/>
    <w:basedOn w:val="Normal"/>
    <w:uiPriority w:val="19"/>
    <w:qFormat/>
    <w:rsid w:val="003F6C0B"/>
    <w:pPr>
      <w:numPr>
        <w:ilvl w:val="4"/>
        <w:numId w:val="1"/>
      </w:numPr>
      <w:spacing w:before="240"/>
      <w:outlineLvl w:val="4"/>
    </w:pPr>
  </w:style>
  <w:style w:type="paragraph" w:styleId="Heading6">
    <w:name w:val="heading 6"/>
    <w:basedOn w:val="Normal"/>
    <w:uiPriority w:val="21"/>
    <w:qFormat/>
    <w:rsid w:val="003F6C0B"/>
    <w:pPr>
      <w:numPr>
        <w:ilvl w:val="5"/>
        <w:numId w:val="1"/>
      </w:numPr>
      <w:spacing w:before="240"/>
      <w:outlineLvl w:val="5"/>
    </w:pPr>
  </w:style>
  <w:style w:type="paragraph" w:styleId="Heading7">
    <w:name w:val="heading 7"/>
    <w:basedOn w:val="Normal"/>
    <w:uiPriority w:val="23"/>
    <w:qFormat/>
    <w:rsid w:val="003F6C0B"/>
    <w:pPr>
      <w:keepNext/>
      <w:numPr>
        <w:ilvl w:val="6"/>
        <w:numId w:val="1"/>
      </w:numPr>
      <w:spacing w:line="360" w:lineRule="auto"/>
      <w:outlineLvl w:val="6"/>
    </w:pPr>
  </w:style>
  <w:style w:type="paragraph" w:styleId="Heading8">
    <w:name w:val="heading 8"/>
    <w:basedOn w:val="Normal"/>
    <w:next w:val="Normal"/>
    <w:uiPriority w:val="24"/>
    <w:qFormat/>
    <w:rsid w:val="003F6C0B"/>
    <w:pPr>
      <w:spacing w:before="240" w:after="60"/>
      <w:outlineLvl w:val="7"/>
    </w:pPr>
    <w:rPr>
      <w:i/>
    </w:rPr>
  </w:style>
  <w:style w:type="paragraph" w:styleId="Heading9">
    <w:name w:val="heading 9"/>
    <w:basedOn w:val="Normal"/>
    <w:next w:val="Normal"/>
    <w:uiPriority w:val="25"/>
    <w:qFormat/>
    <w:rsid w:val="003F6C0B"/>
    <w:pPr>
      <w:keepNext/>
      <w:numPr>
        <w:ilvl w:val="1"/>
      </w:numPr>
      <w:spacing w:before="480"/>
      <w:ind w:right="29"/>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center"/>
    </w:pPr>
  </w:style>
  <w:style w:type="paragraph" w:styleId="Footer">
    <w:name w:val="footer"/>
    <w:basedOn w:val="Normal"/>
    <w:link w:val="FooterChar"/>
    <w:uiPriority w:val="99"/>
    <w:rsid w:val="00571E40"/>
    <w:pPr>
      <w:tabs>
        <w:tab w:val="right" w:pos="9027"/>
      </w:tabs>
    </w:pPr>
    <w:rPr>
      <w:sz w:val="14"/>
      <w:szCs w:val="14"/>
    </w:rPr>
  </w:style>
  <w:style w:type="character" w:styleId="PageNumber">
    <w:name w:val="page number"/>
    <w:uiPriority w:val="99"/>
    <w:rsid w:val="00286FC7"/>
    <w:rPr>
      <w:rFonts w:ascii="Arial" w:hAnsi="Arial"/>
      <w:sz w:val="20"/>
      <w:lang w:val="en-AU"/>
    </w:rPr>
  </w:style>
  <w:style w:type="paragraph" w:customStyle="1" w:styleId="Seal">
    <w:name w:val="Seal"/>
    <w:basedOn w:val="Normal"/>
    <w:uiPriority w:val="99"/>
    <w:pPr>
      <w:jc w:val="left"/>
    </w:pPr>
  </w:style>
  <w:style w:type="paragraph" w:customStyle="1" w:styleId="Sealbrackets">
    <w:name w:val="Sealbrackets"/>
    <w:basedOn w:val="Normal"/>
    <w:uiPriority w:val="99"/>
  </w:style>
  <w:style w:type="paragraph" w:customStyle="1" w:styleId="SingleSpace">
    <w:name w:val="SingleSpace"/>
    <w:basedOn w:val="Normal"/>
    <w:uiPriority w:val="99"/>
    <w:pPr>
      <w:tabs>
        <w:tab w:val="right" w:pos="5103"/>
      </w:tabs>
      <w:jc w:val="center"/>
    </w:pPr>
  </w:style>
  <w:style w:type="paragraph" w:customStyle="1" w:styleId="HABull1">
    <w:name w:val="HA Bull 1"/>
    <w:basedOn w:val="Normal"/>
    <w:uiPriority w:val="1"/>
    <w:rsid w:val="00FF08D8"/>
    <w:pPr>
      <w:numPr>
        <w:numId w:val="2"/>
      </w:numPr>
      <w:spacing w:before="120" w:after="120"/>
    </w:pPr>
  </w:style>
  <w:style w:type="paragraph" w:customStyle="1" w:styleId="HABull2">
    <w:name w:val="HA Bull 2"/>
    <w:basedOn w:val="Normal"/>
    <w:uiPriority w:val="2"/>
    <w:rsid w:val="00FF08D8"/>
    <w:pPr>
      <w:numPr>
        <w:numId w:val="3"/>
      </w:numPr>
      <w:tabs>
        <w:tab w:val="left" w:pos="1584"/>
      </w:tabs>
      <w:spacing w:before="60" w:after="60"/>
      <w:ind w:left="1584"/>
    </w:pPr>
  </w:style>
  <w:style w:type="paragraph" w:customStyle="1" w:styleId="HABull3">
    <w:name w:val="HA Bull 3"/>
    <w:basedOn w:val="Normal"/>
    <w:uiPriority w:val="3"/>
    <w:rsid w:val="00FF08D8"/>
    <w:pPr>
      <w:numPr>
        <w:ilvl w:val="1"/>
        <w:numId w:val="3"/>
      </w:numPr>
      <w:spacing w:before="60" w:after="60"/>
    </w:pPr>
  </w:style>
  <w:style w:type="paragraph" w:customStyle="1" w:styleId="Recitals">
    <w:name w:val="Recitals"/>
    <w:basedOn w:val="Normal"/>
    <w:qFormat/>
    <w:rsid w:val="00543566"/>
    <w:pPr>
      <w:numPr>
        <w:numId w:val="5"/>
      </w:numPr>
      <w:tabs>
        <w:tab w:val="left" w:pos="714"/>
      </w:tabs>
      <w:spacing w:before="240"/>
    </w:pPr>
  </w:style>
  <w:style w:type="paragraph" w:customStyle="1" w:styleId="HeadIndent2">
    <w:name w:val="Head Indent 2"/>
    <w:basedOn w:val="Normal"/>
    <w:uiPriority w:val="14"/>
    <w:rsid w:val="00B65357"/>
    <w:pPr>
      <w:ind w:left="1584"/>
    </w:pPr>
  </w:style>
  <w:style w:type="paragraph" w:customStyle="1" w:styleId="HeadIndent1">
    <w:name w:val="Head Indent 1"/>
    <w:basedOn w:val="Normal"/>
    <w:uiPriority w:val="10"/>
    <w:rsid w:val="00B65357"/>
    <w:pPr>
      <w:ind w:left="720"/>
    </w:pPr>
  </w:style>
  <w:style w:type="paragraph" w:customStyle="1" w:styleId="HeadIndent3">
    <w:name w:val="Head Indent 3"/>
    <w:basedOn w:val="Normal"/>
    <w:uiPriority w:val="16"/>
    <w:rsid w:val="00B65357"/>
    <w:pPr>
      <w:ind w:left="2592"/>
    </w:pPr>
  </w:style>
  <w:style w:type="paragraph" w:customStyle="1" w:styleId="HeadIndent4">
    <w:name w:val="Head Indent 4"/>
    <w:basedOn w:val="Normal"/>
    <w:uiPriority w:val="18"/>
    <w:rsid w:val="00782B4F"/>
    <w:pPr>
      <w:ind w:left="3744"/>
    </w:pPr>
  </w:style>
  <w:style w:type="paragraph" w:customStyle="1" w:styleId="HeadIndent5">
    <w:name w:val="Head Indent 5"/>
    <w:basedOn w:val="Normal"/>
    <w:uiPriority w:val="20"/>
    <w:rsid w:val="00782B4F"/>
    <w:pPr>
      <w:ind w:left="5040"/>
    </w:pPr>
  </w:style>
  <w:style w:type="paragraph" w:customStyle="1" w:styleId="HeadIndent6">
    <w:name w:val="Head Indent 6"/>
    <w:basedOn w:val="Normal"/>
    <w:uiPriority w:val="22"/>
    <w:rsid w:val="00782B4F"/>
    <w:pPr>
      <w:ind w:left="6480"/>
    </w:pPr>
  </w:style>
  <w:style w:type="paragraph" w:customStyle="1" w:styleId="Parties">
    <w:name w:val="Parties"/>
    <w:basedOn w:val="Normal"/>
    <w:qFormat/>
    <w:rsid w:val="00543566"/>
    <w:pPr>
      <w:numPr>
        <w:numId w:val="4"/>
      </w:numPr>
      <w:spacing w:before="240"/>
    </w:pPr>
    <w:rPr>
      <w:snapToGrid w:val="0"/>
      <w:lang w:val="en-US" w:eastAsia="en-US"/>
    </w:rPr>
  </w:style>
  <w:style w:type="character" w:customStyle="1" w:styleId="FooterChar">
    <w:name w:val="Footer Char"/>
    <w:basedOn w:val="DefaultParagraphFont"/>
    <w:link w:val="Footer"/>
    <w:uiPriority w:val="99"/>
    <w:rsid w:val="00755013"/>
    <w:rPr>
      <w:rFonts w:ascii="Arial" w:hAnsi="Arial"/>
      <w:sz w:val="14"/>
      <w:szCs w:val="14"/>
    </w:rPr>
  </w:style>
  <w:style w:type="character" w:customStyle="1" w:styleId="HeaderChar">
    <w:name w:val="Header Char"/>
    <w:link w:val="Header"/>
    <w:uiPriority w:val="99"/>
    <w:rsid w:val="00755013"/>
    <w:rPr>
      <w:rFonts w:ascii="Arial" w:hAnsi="Arial"/>
    </w:rPr>
  </w:style>
  <w:style w:type="paragraph" w:customStyle="1" w:styleId="RecitalsLevel2">
    <w:name w:val="Recitals Level 2"/>
    <w:basedOn w:val="Recitals"/>
    <w:qFormat/>
    <w:rsid w:val="00BE2C86"/>
    <w:pPr>
      <w:numPr>
        <w:ilvl w:val="1"/>
      </w:numPr>
      <w:tabs>
        <w:tab w:val="clear" w:pos="714"/>
        <w:tab w:val="left" w:pos="1440"/>
      </w:tabs>
      <w:ind w:hanging="720"/>
    </w:pPr>
    <w:rPr>
      <w:snapToGrid w:val="0"/>
      <w:lang w:val="en-US"/>
    </w:rPr>
  </w:style>
  <w:style w:type="paragraph" w:styleId="ListParagraph">
    <w:name w:val="List Paragraph"/>
    <w:basedOn w:val="Normal"/>
    <w:uiPriority w:val="34"/>
    <w:qFormat/>
    <w:rsid w:val="00272B07"/>
    <w:pPr>
      <w:ind w:left="720"/>
      <w:contextualSpacing/>
    </w:pPr>
  </w:style>
  <w:style w:type="paragraph" w:styleId="BalloonText">
    <w:name w:val="Balloon Text"/>
    <w:basedOn w:val="Normal"/>
    <w:link w:val="BalloonTextChar"/>
    <w:semiHidden/>
    <w:unhideWhenUsed/>
    <w:rsid w:val="00CE4901"/>
    <w:rPr>
      <w:rFonts w:ascii="Segoe UI" w:hAnsi="Segoe UI" w:cs="Segoe UI"/>
      <w:sz w:val="18"/>
      <w:szCs w:val="18"/>
    </w:rPr>
  </w:style>
  <w:style w:type="character" w:customStyle="1" w:styleId="BalloonTextChar">
    <w:name w:val="Balloon Text Char"/>
    <w:basedOn w:val="DefaultParagraphFont"/>
    <w:link w:val="BalloonText"/>
    <w:semiHidden/>
    <w:rsid w:val="00CE4901"/>
    <w:rPr>
      <w:rFonts w:ascii="Segoe UI" w:hAnsi="Segoe UI" w:cs="Segoe UI"/>
      <w:sz w:val="18"/>
      <w:szCs w:val="18"/>
    </w:rPr>
  </w:style>
  <w:style w:type="paragraph" w:styleId="Bibliography">
    <w:name w:val="Bibliography"/>
    <w:basedOn w:val="Normal"/>
    <w:next w:val="Normal"/>
    <w:uiPriority w:val="37"/>
    <w:semiHidden/>
    <w:unhideWhenUsed/>
    <w:rsid w:val="00CE4901"/>
  </w:style>
  <w:style w:type="paragraph" w:styleId="BlockText">
    <w:name w:val="Block Text"/>
    <w:basedOn w:val="Normal"/>
    <w:semiHidden/>
    <w:unhideWhenUsed/>
    <w:rsid w:val="00CE490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E4901"/>
    <w:pPr>
      <w:spacing w:after="120"/>
    </w:pPr>
  </w:style>
  <w:style w:type="character" w:customStyle="1" w:styleId="BodyTextChar">
    <w:name w:val="Body Text Char"/>
    <w:basedOn w:val="DefaultParagraphFont"/>
    <w:link w:val="BodyText"/>
    <w:semiHidden/>
    <w:rsid w:val="00CE4901"/>
    <w:rPr>
      <w:rFonts w:ascii="Arial" w:hAnsi="Arial"/>
    </w:rPr>
  </w:style>
  <w:style w:type="paragraph" w:styleId="BodyText2">
    <w:name w:val="Body Text 2"/>
    <w:basedOn w:val="Normal"/>
    <w:link w:val="BodyText2Char"/>
    <w:semiHidden/>
    <w:unhideWhenUsed/>
    <w:rsid w:val="00CE4901"/>
    <w:pPr>
      <w:spacing w:after="120" w:line="480" w:lineRule="auto"/>
    </w:pPr>
  </w:style>
  <w:style w:type="character" w:customStyle="1" w:styleId="BodyText2Char">
    <w:name w:val="Body Text 2 Char"/>
    <w:basedOn w:val="DefaultParagraphFont"/>
    <w:link w:val="BodyText2"/>
    <w:semiHidden/>
    <w:rsid w:val="00CE4901"/>
    <w:rPr>
      <w:rFonts w:ascii="Arial" w:hAnsi="Arial"/>
    </w:rPr>
  </w:style>
  <w:style w:type="paragraph" w:styleId="BodyText3">
    <w:name w:val="Body Text 3"/>
    <w:basedOn w:val="Normal"/>
    <w:link w:val="BodyText3Char"/>
    <w:semiHidden/>
    <w:unhideWhenUsed/>
    <w:rsid w:val="00CE4901"/>
    <w:pPr>
      <w:spacing w:after="120"/>
    </w:pPr>
    <w:rPr>
      <w:sz w:val="16"/>
      <w:szCs w:val="16"/>
    </w:rPr>
  </w:style>
  <w:style w:type="character" w:customStyle="1" w:styleId="BodyText3Char">
    <w:name w:val="Body Text 3 Char"/>
    <w:basedOn w:val="DefaultParagraphFont"/>
    <w:link w:val="BodyText3"/>
    <w:semiHidden/>
    <w:rsid w:val="00CE4901"/>
    <w:rPr>
      <w:rFonts w:ascii="Arial" w:hAnsi="Arial"/>
      <w:sz w:val="16"/>
      <w:szCs w:val="16"/>
    </w:rPr>
  </w:style>
  <w:style w:type="paragraph" w:styleId="BodyTextFirstIndent">
    <w:name w:val="Body Text First Indent"/>
    <w:basedOn w:val="BodyText"/>
    <w:link w:val="BodyTextFirstIndentChar"/>
    <w:semiHidden/>
    <w:unhideWhenUsed/>
    <w:rsid w:val="00CE4901"/>
    <w:pPr>
      <w:spacing w:after="0"/>
      <w:ind w:firstLine="360"/>
    </w:pPr>
  </w:style>
  <w:style w:type="character" w:customStyle="1" w:styleId="BodyTextFirstIndentChar">
    <w:name w:val="Body Text First Indent Char"/>
    <w:basedOn w:val="BodyTextChar"/>
    <w:link w:val="BodyTextFirstIndent"/>
    <w:semiHidden/>
    <w:rsid w:val="00CE4901"/>
    <w:rPr>
      <w:rFonts w:ascii="Arial" w:hAnsi="Arial"/>
    </w:rPr>
  </w:style>
  <w:style w:type="paragraph" w:styleId="BodyTextIndent">
    <w:name w:val="Body Text Indent"/>
    <w:basedOn w:val="Normal"/>
    <w:link w:val="BodyTextIndentChar"/>
    <w:semiHidden/>
    <w:unhideWhenUsed/>
    <w:rsid w:val="00CE4901"/>
    <w:pPr>
      <w:spacing w:after="120"/>
      <w:ind w:left="283"/>
    </w:pPr>
  </w:style>
  <w:style w:type="character" w:customStyle="1" w:styleId="BodyTextIndentChar">
    <w:name w:val="Body Text Indent Char"/>
    <w:basedOn w:val="DefaultParagraphFont"/>
    <w:link w:val="BodyTextIndent"/>
    <w:semiHidden/>
    <w:rsid w:val="00CE4901"/>
    <w:rPr>
      <w:rFonts w:ascii="Arial" w:hAnsi="Arial"/>
    </w:rPr>
  </w:style>
  <w:style w:type="paragraph" w:styleId="BodyTextFirstIndent2">
    <w:name w:val="Body Text First Indent 2"/>
    <w:basedOn w:val="BodyTextIndent"/>
    <w:link w:val="BodyTextFirstIndent2Char"/>
    <w:semiHidden/>
    <w:unhideWhenUsed/>
    <w:rsid w:val="00CE4901"/>
    <w:pPr>
      <w:spacing w:after="0"/>
      <w:ind w:left="360" w:firstLine="360"/>
    </w:pPr>
  </w:style>
  <w:style w:type="character" w:customStyle="1" w:styleId="BodyTextFirstIndent2Char">
    <w:name w:val="Body Text First Indent 2 Char"/>
    <w:basedOn w:val="BodyTextIndentChar"/>
    <w:link w:val="BodyTextFirstIndent2"/>
    <w:semiHidden/>
    <w:rsid w:val="00CE4901"/>
    <w:rPr>
      <w:rFonts w:ascii="Arial" w:hAnsi="Arial"/>
    </w:rPr>
  </w:style>
  <w:style w:type="paragraph" w:styleId="BodyTextIndent2">
    <w:name w:val="Body Text Indent 2"/>
    <w:basedOn w:val="Normal"/>
    <w:link w:val="BodyTextIndent2Char"/>
    <w:semiHidden/>
    <w:unhideWhenUsed/>
    <w:rsid w:val="00CE4901"/>
    <w:pPr>
      <w:spacing w:after="120" w:line="480" w:lineRule="auto"/>
      <w:ind w:left="283"/>
    </w:pPr>
  </w:style>
  <w:style w:type="character" w:customStyle="1" w:styleId="BodyTextIndent2Char">
    <w:name w:val="Body Text Indent 2 Char"/>
    <w:basedOn w:val="DefaultParagraphFont"/>
    <w:link w:val="BodyTextIndent2"/>
    <w:semiHidden/>
    <w:rsid w:val="00CE4901"/>
    <w:rPr>
      <w:rFonts w:ascii="Arial" w:hAnsi="Arial"/>
    </w:rPr>
  </w:style>
  <w:style w:type="paragraph" w:styleId="BodyTextIndent3">
    <w:name w:val="Body Text Indent 3"/>
    <w:basedOn w:val="Normal"/>
    <w:link w:val="BodyTextIndent3Char"/>
    <w:semiHidden/>
    <w:unhideWhenUsed/>
    <w:rsid w:val="00CE4901"/>
    <w:pPr>
      <w:spacing w:after="120"/>
      <w:ind w:left="283"/>
    </w:pPr>
    <w:rPr>
      <w:sz w:val="16"/>
      <w:szCs w:val="16"/>
    </w:rPr>
  </w:style>
  <w:style w:type="character" w:customStyle="1" w:styleId="BodyTextIndent3Char">
    <w:name w:val="Body Text Indent 3 Char"/>
    <w:basedOn w:val="DefaultParagraphFont"/>
    <w:link w:val="BodyTextIndent3"/>
    <w:semiHidden/>
    <w:rsid w:val="00CE4901"/>
    <w:rPr>
      <w:rFonts w:ascii="Arial" w:hAnsi="Arial"/>
      <w:sz w:val="16"/>
      <w:szCs w:val="16"/>
    </w:rPr>
  </w:style>
  <w:style w:type="paragraph" w:styleId="Caption">
    <w:name w:val="caption"/>
    <w:basedOn w:val="Normal"/>
    <w:next w:val="Normal"/>
    <w:semiHidden/>
    <w:unhideWhenUsed/>
    <w:qFormat/>
    <w:rsid w:val="00CE4901"/>
    <w:pPr>
      <w:spacing w:after="200"/>
    </w:pPr>
    <w:rPr>
      <w:i/>
      <w:iCs/>
      <w:color w:val="1F497D" w:themeColor="text2"/>
      <w:sz w:val="18"/>
      <w:szCs w:val="18"/>
    </w:rPr>
  </w:style>
  <w:style w:type="paragraph" w:styleId="Closing">
    <w:name w:val="Closing"/>
    <w:basedOn w:val="Normal"/>
    <w:link w:val="ClosingChar"/>
    <w:semiHidden/>
    <w:unhideWhenUsed/>
    <w:rsid w:val="00CE4901"/>
    <w:pPr>
      <w:ind w:left="4252"/>
    </w:pPr>
  </w:style>
  <w:style w:type="character" w:customStyle="1" w:styleId="ClosingChar">
    <w:name w:val="Closing Char"/>
    <w:basedOn w:val="DefaultParagraphFont"/>
    <w:link w:val="Closing"/>
    <w:semiHidden/>
    <w:rsid w:val="00CE4901"/>
    <w:rPr>
      <w:rFonts w:ascii="Arial" w:hAnsi="Arial"/>
    </w:rPr>
  </w:style>
  <w:style w:type="paragraph" w:styleId="CommentText">
    <w:name w:val="annotation text"/>
    <w:basedOn w:val="Normal"/>
    <w:link w:val="CommentTextChar"/>
    <w:unhideWhenUsed/>
    <w:rsid w:val="00CE4901"/>
  </w:style>
  <w:style w:type="character" w:customStyle="1" w:styleId="CommentTextChar">
    <w:name w:val="Comment Text Char"/>
    <w:basedOn w:val="DefaultParagraphFont"/>
    <w:link w:val="CommentText"/>
    <w:rsid w:val="00CE4901"/>
    <w:rPr>
      <w:rFonts w:ascii="Arial" w:hAnsi="Arial"/>
    </w:rPr>
  </w:style>
  <w:style w:type="paragraph" w:styleId="CommentSubject">
    <w:name w:val="annotation subject"/>
    <w:basedOn w:val="CommentText"/>
    <w:next w:val="CommentText"/>
    <w:link w:val="CommentSubjectChar"/>
    <w:semiHidden/>
    <w:unhideWhenUsed/>
    <w:rsid w:val="00CE4901"/>
    <w:rPr>
      <w:b/>
      <w:bCs/>
    </w:rPr>
  </w:style>
  <w:style w:type="character" w:customStyle="1" w:styleId="CommentSubjectChar">
    <w:name w:val="Comment Subject Char"/>
    <w:basedOn w:val="CommentTextChar"/>
    <w:link w:val="CommentSubject"/>
    <w:semiHidden/>
    <w:rsid w:val="00CE4901"/>
    <w:rPr>
      <w:rFonts w:ascii="Arial" w:hAnsi="Arial"/>
      <w:b/>
      <w:bCs/>
    </w:rPr>
  </w:style>
  <w:style w:type="paragraph" w:styleId="Date">
    <w:name w:val="Date"/>
    <w:basedOn w:val="Normal"/>
    <w:next w:val="Normal"/>
    <w:link w:val="DateChar"/>
    <w:rsid w:val="00CE4901"/>
  </w:style>
  <w:style w:type="character" w:customStyle="1" w:styleId="DateChar">
    <w:name w:val="Date Char"/>
    <w:basedOn w:val="DefaultParagraphFont"/>
    <w:link w:val="Date"/>
    <w:rsid w:val="00CE4901"/>
    <w:rPr>
      <w:rFonts w:ascii="Arial" w:hAnsi="Arial"/>
    </w:rPr>
  </w:style>
  <w:style w:type="paragraph" w:styleId="DocumentMap">
    <w:name w:val="Document Map"/>
    <w:basedOn w:val="Normal"/>
    <w:link w:val="DocumentMapChar"/>
    <w:semiHidden/>
    <w:unhideWhenUsed/>
    <w:rsid w:val="00CE4901"/>
    <w:rPr>
      <w:rFonts w:ascii="Segoe UI" w:hAnsi="Segoe UI" w:cs="Segoe UI"/>
      <w:sz w:val="16"/>
      <w:szCs w:val="16"/>
    </w:rPr>
  </w:style>
  <w:style w:type="character" w:customStyle="1" w:styleId="DocumentMapChar">
    <w:name w:val="Document Map Char"/>
    <w:basedOn w:val="DefaultParagraphFont"/>
    <w:link w:val="DocumentMap"/>
    <w:semiHidden/>
    <w:rsid w:val="00CE4901"/>
    <w:rPr>
      <w:rFonts w:ascii="Segoe UI" w:hAnsi="Segoe UI" w:cs="Segoe UI"/>
      <w:sz w:val="16"/>
      <w:szCs w:val="16"/>
    </w:rPr>
  </w:style>
  <w:style w:type="paragraph" w:styleId="E-mailSignature">
    <w:name w:val="E-mail Signature"/>
    <w:basedOn w:val="Normal"/>
    <w:link w:val="E-mailSignatureChar"/>
    <w:semiHidden/>
    <w:unhideWhenUsed/>
    <w:rsid w:val="00CE4901"/>
  </w:style>
  <w:style w:type="character" w:customStyle="1" w:styleId="E-mailSignatureChar">
    <w:name w:val="E-mail Signature Char"/>
    <w:basedOn w:val="DefaultParagraphFont"/>
    <w:link w:val="E-mailSignature"/>
    <w:semiHidden/>
    <w:rsid w:val="00CE4901"/>
    <w:rPr>
      <w:rFonts w:ascii="Arial" w:hAnsi="Arial"/>
    </w:rPr>
  </w:style>
  <w:style w:type="paragraph" w:styleId="EndnoteText">
    <w:name w:val="endnote text"/>
    <w:basedOn w:val="Normal"/>
    <w:link w:val="EndnoteTextChar"/>
    <w:semiHidden/>
    <w:unhideWhenUsed/>
    <w:rsid w:val="00CE4901"/>
  </w:style>
  <w:style w:type="character" w:customStyle="1" w:styleId="EndnoteTextChar">
    <w:name w:val="Endnote Text Char"/>
    <w:basedOn w:val="DefaultParagraphFont"/>
    <w:link w:val="EndnoteText"/>
    <w:semiHidden/>
    <w:rsid w:val="00CE4901"/>
    <w:rPr>
      <w:rFonts w:ascii="Arial" w:hAnsi="Arial"/>
    </w:rPr>
  </w:style>
  <w:style w:type="paragraph" w:styleId="EnvelopeAddress">
    <w:name w:val="envelope address"/>
    <w:basedOn w:val="Normal"/>
    <w:semiHidden/>
    <w:unhideWhenUsed/>
    <w:rsid w:val="00CE49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E4901"/>
    <w:rPr>
      <w:rFonts w:asciiTheme="majorHAnsi" w:eastAsiaTheme="majorEastAsia" w:hAnsiTheme="majorHAnsi" w:cstheme="majorBidi"/>
    </w:rPr>
  </w:style>
  <w:style w:type="paragraph" w:styleId="FootnoteText">
    <w:name w:val="footnote text"/>
    <w:basedOn w:val="Normal"/>
    <w:link w:val="FootnoteTextChar"/>
    <w:semiHidden/>
    <w:unhideWhenUsed/>
    <w:rsid w:val="00CE4901"/>
  </w:style>
  <w:style w:type="character" w:customStyle="1" w:styleId="FootnoteTextChar">
    <w:name w:val="Footnote Text Char"/>
    <w:basedOn w:val="DefaultParagraphFont"/>
    <w:link w:val="FootnoteText"/>
    <w:semiHidden/>
    <w:rsid w:val="00CE4901"/>
    <w:rPr>
      <w:rFonts w:ascii="Arial" w:hAnsi="Arial"/>
    </w:rPr>
  </w:style>
  <w:style w:type="paragraph" w:styleId="HTMLAddress">
    <w:name w:val="HTML Address"/>
    <w:basedOn w:val="Normal"/>
    <w:link w:val="HTMLAddressChar"/>
    <w:semiHidden/>
    <w:unhideWhenUsed/>
    <w:rsid w:val="00CE4901"/>
    <w:rPr>
      <w:i/>
      <w:iCs/>
    </w:rPr>
  </w:style>
  <w:style w:type="character" w:customStyle="1" w:styleId="HTMLAddressChar">
    <w:name w:val="HTML Address Char"/>
    <w:basedOn w:val="DefaultParagraphFont"/>
    <w:link w:val="HTMLAddress"/>
    <w:semiHidden/>
    <w:rsid w:val="00CE4901"/>
    <w:rPr>
      <w:rFonts w:ascii="Arial" w:hAnsi="Arial"/>
      <w:i/>
      <w:iCs/>
    </w:rPr>
  </w:style>
  <w:style w:type="paragraph" w:styleId="HTMLPreformatted">
    <w:name w:val="HTML Preformatted"/>
    <w:basedOn w:val="Normal"/>
    <w:link w:val="HTMLPreformattedChar"/>
    <w:semiHidden/>
    <w:unhideWhenUsed/>
    <w:rsid w:val="00CE4901"/>
    <w:rPr>
      <w:rFonts w:ascii="Consolas" w:hAnsi="Consolas"/>
    </w:rPr>
  </w:style>
  <w:style w:type="character" w:customStyle="1" w:styleId="HTMLPreformattedChar">
    <w:name w:val="HTML Preformatted Char"/>
    <w:basedOn w:val="DefaultParagraphFont"/>
    <w:link w:val="HTMLPreformatted"/>
    <w:semiHidden/>
    <w:rsid w:val="00CE4901"/>
    <w:rPr>
      <w:rFonts w:ascii="Consolas" w:hAnsi="Consolas"/>
    </w:rPr>
  </w:style>
  <w:style w:type="paragraph" w:styleId="Index1">
    <w:name w:val="index 1"/>
    <w:basedOn w:val="Normal"/>
    <w:next w:val="Normal"/>
    <w:autoRedefine/>
    <w:semiHidden/>
    <w:unhideWhenUsed/>
    <w:rsid w:val="00CE4901"/>
    <w:pPr>
      <w:ind w:left="200" w:hanging="200"/>
    </w:pPr>
  </w:style>
  <w:style w:type="paragraph" w:styleId="Index2">
    <w:name w:val="index 2"/>
    <w:basedOn w:val="Normal"/>
    <w:next w:val="Normal"/>
    <w:autoRedefine/>
    <w:semiHidden/>
    <w:unhideWhenUsed/>
    <w:rsid w:val="00CE4901"/>
    <w:pPr>
      <w:ind w:left="400" w:hanging="200"/>
    </w:pPr>
  </w:style>
  <w:style w:type="paragraph" w:styleId="Index3">
    <w:name w:val="index 3"/>
    <w:basedOn w:val="Normal"/>
    <w:next w:val="Normal"/>
    <w:autoRedefine/>
    <w:semiHidden/>
    <w:unhideWhenUsed/>
    <w:rsid w:val="00CE4901"/>
    <w:pPr>
      <w:ind w:left="600" w:hanging="200"/>
    </w:pPr>
  </w:style>
  <w:style w:type="paragraph" w:styleId="Index4">
    <w:name w:val="index 4"/>
    <w:basedOn w:val="Normal"/>
    <w:next w:val="Normal"/>
    <w:autoRedefine/>
    <w:semiHidden/>
    <w:unhideWhenUsed/>
    <w:rsid w:val="00CE4901"/>
    <w:pPr>
      <w:ind w:left="800" w:hanging="200"/>
    </w:pPr>
  </w:style>
  <w:style w:type="paragraph" w:styleId="Index5">
    <w:name w:val="index 5"/>
    <w:basedOn w:val="Normal"/>
    <w:next w:val="Normal"/>
    <w:autoRedefine/>
    <w:semiHidden/>
    <w:unhideWhenUsed/>
    <w:rsid w:val="00CE4901"/>
    <w:pPr>
      <w:ind w:left="1000" w:hanging="200"/>
    </w:pPr>
  </w:style>
  <w:style w:type="paragraph" w:styleId="Index6">
    <w:name w:val="index 6"/>
    <w:basedOn w:val="Normal"/>
    <w:next w:val="Normal"/>
    <w:autoRedefine/>
    <w:semiHidden/>
    <w:unhideWhenUsed/>
    <w:rsid w:val="00CE4901"/>
    <w:pPr>
      <w:ind w:left="1200" w:hanging="200"/>
    </w:pPr>
  </w:style>
  <w:style w:type="paragraph" w:styleId="Index7">
    <w:name w:val="index 7"/>
    <w:basedOn w:val="Normal"/>
    <w:next w:val="Normal"/>
    <w:autoRedefine/>
    <w:semiHidden/>
    <w:unhideWhenUsed/>
    <w:rsid w:val="00CE4901"/>
    <w:pPr>
      <w:ind w:left="1400" w:hanging="200"/>
    </w:pPr>
  </w:style>
  <w:style w:type="paragraph" w:styleId="Index8">
    <w:name w:val="index 8"/>
    <w:basedOn w:val="Normal"/>
    <w:next w:val="Normal"/>
    <w:autoRedefine/>
    <w:semiHidden/>
    <w:unhideWhenUsed/>
    <w:rsid w:val="00CE4901"/>
    <w:pPr>
      <w:ind w:left="1600" w:hanging="200"/>
    </w:pPr>
  </w:style>
  <w:style w:type="paragraph" w:styleId="Index9">
    <w:name w:val="index 9"/>
    <w:basedOn w:val="Normal"/>
    <w:next w:val="Normal"/>
    <w:autoRedefine/>
    <w:semiHidden/>
    <w:unhideWhenUsed/>
    <w:rsid w:val="00CE4901"/>
    <w:pPr>
      <w:ind w:left="1800" w:hanging="200"/>
    </w:pPr>
  </w:style>
  <w:style w:type="paragraph" w:styleId="IndexHeading">
    <w:name w:val="index heading"/>
    <w:basedOn w:val="Normal"/>
    <w:next w:val="Index1"/>
    <w:semiHidden/>
    <w:unhideWhenUsed/>
    <w:rsid w:val="00CE49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49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E4901"/>
    <w:rPr>
      <w:rFonts w:ascii="Arial" w:hAnsi="Arial"/>
      <w:i/>
      <w:iCs/>
      <w:color w:val="4F81BD" w:themeColor="accent1"/>
    </w:rPr>
  </w:style>
  <w:style w:type="paragraph" w:styleId="List">
    <w:name w:val="List"/>
    <w:basedOn w:val="Normal"/>
    <w:semiHidden/>
    <w:unhideWhenUsed/>
    <w:rsid w:val="00CE4901"/>
    <w:pPr>
      <w:ind w:left="283" w:hanging="283"/>
      <w:contextualSpacing/>
    </w:pPr>
  </w:style>
  <w:style w:type="paragraph" w:styleId="List2">
    <w:name w:val="List 2"/>
    <w:basedOn w:val="Normal"/>
    <w:semiHidden/>
    <w:unhideWhenUsed/>
    <w:rsid w:val="00CE4901"/>
    <w:pPr>
      <w:ind w:left="566" w:hanging="283"/>
      <w:contextualSpacing/>
    </w:pPr>
  </w:style>
  <w:style w:type="paragraph" w:styleId="List3">
    <w:name w:val="List 3"/>
    <w:basedOn w:val="Normal"/>
    <w:rsid w:val="00CE4901"/>
    <w:pPr>
      <w:ind w:left="849" w:hanging="283"/>
      <w:contextualSpacing/>
    </w:pPr>
  </w:style>
  <w:style w:type="paragraph" w:styleId="List4">
    <w:name w:val="List 4"/>
    <w:basedOn w:val="Normal"/>
    <w:rsid w:val="00CE4901"/>
    <w:pPr>
      <w:ind w:left="1132" w:hanging="283"/>
      <w:contextualSpacing/>
    </w:pPr>
  </w:style>
  <w:style w:type="paragraph" w:styleId="List5">
    <w:name w:val="List 5"/>
    <w:basedOn w:val="Normal"/>
    <w:semiHidden/>
    <w:unhideWhenUsed/>
    <w:rsid w:val="00CE4901"/>
    <w:pPr>
      <w:ind w:left="1415" w:hanging="283"/>
      <w:contextualSpacing/>
    </w:pPr>
  </w:style>
  <w:style w:type="paragraph" w:styleId="ListBullet">
    <w:name w:val="List Bullet"/>
    <w:basedOn w:val="Normal"/>
    <w:rsid w:val="00CE4901"/>
    <w:pPr>
      <w:numPr>
        <w:numId w:val="6"/>
      </w:numPr>
      <w:contextualSpacing/>
    </w:pPr>
  </w:style>
  <w:style w:type="paragraph" w:styleId="ListBullet2">
    <w:name w:val="List Bullet 2"/>
    <w:basedOn w:val="Normal"/>
    <w:semiHidden/>
    <w:unhideWhenUsed/>
    <w:rsid w:val="00CE4901"/>
    <w:pPr>
      <w:numPr>
        <w:numId w:val="7"/>
      </w:numPr>
      <w:contextualSpacing/>
    </w:pPr>
  </w:style>
  <w:style w:type="paragraph" w:styleId="ListBullet3">
    <w:name w:val="List Bullet 3"/>
    <w:basedOn w:val="Normal"/>
    <w:semiHidden/>
    <w:unhideWhenUsed/>
    <w:rsid w:val="00CE4901"/>
    <w:pPr>
      <w:numPr>
        <w:numId w:val="8"/>
      </w:numPr>
      <w:contextualSpacing/>
    </w:pPr>
  </w:style>
  <w:style w:type="paragraph" w:styleId="ListBullet4">
    <w:name w:val="List Bullet 4"/>
    <w:basedOn w:val="Normal"/>
    <w:semiHidden/>
    <w:unhideWhenUsed/>
    <w:rsid w:val="00CE4901"/>
    <w:pPr>
      <w:numPr>
        <w:numId w:val="9"/>
      </w:numPr>
      <w:contextualSpacing/>
    </w:pPr>
  </w:style>
  <w:style w:type="paragraph" w:styleId="ListBullet5">
    <w:name w:val="List Bullet 5"/>
    <w:basedOn w:val="Normal"/>
    <w:semiHidden/>
    <w:unhideWhenUsed/>
    <w:rsid w:val="00CE4901"/>
    <w:pPr>
      <w:numPr>
        <w:numId w:val="10"/>
      </w:numPr>
      <w:contextualSpacing/>
    </w:pPr>
  </w:style>
  <w:style w:type="paragraph" w:styleId="ListContinue">
    <w:name w:val="List Continue"/>
    <w:basedOn w:val="Normal"/>
    <w:semiHidden/>
    <w:unhideWhenUsed/>
    <w:rsid w:val="00CE4901"/>
    <w:pPr>
      <w:spacing w:after="120"/>
      <w:ind w:left="283"/>
      <w:contextualSpacing/>
    </w:pPr>
  </w:style>
  <w:style w:type="paragraph" w:styleId="ListContinue2">
    <w:name w:val="List Continue 2"/>
    <w:basedOn w:val="Normal"/>
    <w:semiHidden/>
    <w:unhideWhenUsed/>
    <w:rsid w:val="00CE4901"/>
    <w:pPr>
      <w:spacing w:after="120"/>
      <w:ind w:left="566"/>
      <w:contextualSpacing/>
    </w:pPr>
  </w:style>
  <w:style w:type="paragraph" w:styleId="ListContinue3">
    <w:name w:val="List Continue 3"/>
    <w:basedOn w:val="Normal"/>
    <w:semiHidden/>
    <w:unhideWhenUsed/>
    <w:rsid w:val="00CE4901"/>
    <w:pPr>
      <w:spacing w:after="120"/>
      <w:ind w:left="849"/>
      <w:contextualSpacing/>
    </w:pPr>
  </w:style>
  <w:style w:type="paragraph" w:styleId="ListContinue4">
    <w:name w:val="List Continue 4"/>
    <w:basedOn w:val="Normal"/>
    <w:semiHidden/>
    <w:unhideWhenUsed/>
    <w:rsid w:val="00CE4901"/>
    <w:pPr>
      <w:spacing w:after="120"/>
      <w:ind w:left="1132"/>
      <w:contextualSpacing/>
    </w:pPr>
  </w:style>
  <w:style w:type="paragraph" w:styleId="ListContinue5">
    <w:name w:val="List Continue 5"/>
    <w:basedOn w:val="Normal"/>
    <w:semiHidden/>
    <w:unhideWhenUsed/>
    <w:rsid w:val="00CE4901"/>
    <w:pPr>
      <w:spacing w:after="120"/>
      <w:ind w:left="1415"/>
      <w:contextualSpacing/>
    </w:pPr>
  </w:style>
  <w:style w:type="paragraph" w:styleId="ListNumber">
    <w:name w:val="List Number"/>
    <w:basedOn w:val="Normal"/>
    <w:semiHidden/>
    <w:unhideWhenUsed/>
    <w:rsid w:val="00CE4901"/>
    <w:pPr>
      <w:numPr>
        <w:numId w:val="11"/>
      </w:numPr>
      <w:contextualSpacing/>
    </w:pPr>
  </w:style>
  <w:style w:type="paragraph" w:styleId="ListNumber2">
    <w:name w:val="List Number 2"/>
    <w:basedOn w:val="Normal"/>
    <w:semiHidden/>
    <w:unhideWhenUsed/>
    <w:rsid w:val="00CE4901"/>
    <w:pPr>
      <w:numPr>
        <w:numId w:val="12"/>
      </w:numPr>
      <w:contextualSpacing/>
    </w:pPr>
  </w:style>
  <w:style w:type="paragraph" w:styleId="ListNumber3">
    <w:name w:val="List Number 3"/>
    <w:basedOn w:val="Normal"/>
    <w:semiHidden/>
    <w:unhideWhenUsed/>
    <w:rsid w:val="00CE4901"/>
    <w:pPr>
      <w:numPr>
        <w:numId w:val="13"/>
      </w:numPr>
      <w:contextualSpacing/>
    </w:pPr>
  </w:style>
  <w:style w:type="paragraph" w:styleId="ListNumber4">
    <w:name w:val="List Number 4"/>
    <w:basedOn w:val="Normal"/>
    <w:semiHidden/>
    <w:unhideWhenUsed/>
    <w:rsid w:val="00CE4901"/>
    <w:pPr>
      <w:numPr>
        <w:numId w:val="14"/>
      </w:numPr>
      <w:contextualSpacing/>
    </w:pPr>
  </w:style>
  <w:style w:type="paragraph" w:styleId="ListNumber5">
    <w:name w:val="List Number 5"/>
    <w:basedOn w:val="Normal"/>
    <w:semiHidden/>
    <w:unhideWhenUsed/>
    <w:rsid w:val="00CE4901"/>
    <w:pPr>
      <w:numPr>
        <w:numId w:val="15"/>
      </w:numPr>
      <w:contextualSpacing/>
    </w:pPr>
  </w:style>
  <w:style w:type="paragraph" w:styleId="MacroText">
    <w:name w:val="macro"/>
    <w:link w:val="MacroTextChar"/>
    <w:semiHidden/>
    <w:unhideWhenUsed/>
    <w:rsid w:val="00CE490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semiHidden/>
    <w:rsid w:val="00CE4901"/>
    <w:rPr>
      <w:rFonts w:ascii="Consolas" w:hAnsi="Consolas"/>
    </w:rPr>
  </w:style>
  <w:style w:type="paragraph" w:styleId="MessageHeader">
    <w:name w:val="Message Header"/>
    <w:basedOn w:val="Normal"/>
    <w:link w:val="MessageHeaderChar"/>
    <w:rsid w:val="00CE490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E4901"/>
    <w:rPr>
      <w:rFonts w:asciiTheme="majorHAnsi" w:eastAsiaTheme="majorEastAsia" w:hAnsiTheme="majorHAnsi" w:cstheme="majorBidi"/>
      <w:sz w:val="24"/>
      <w:szCs w:val="24"/>
      <w:shd w:val="pct20" w:color="auto" w:fill="auto"/>
    </w:rPr>
  </w:style>
  <w:style w:type="paragraph" w:styleId="NoSpacing">
    <w:name w:val="No Spacing"/>
    <w:uiPriority w:val="1"/>
    <w:qFormat/>
    <w:rsid w:val="00CE4901"/>
    <w:pPr>
      <w:jc w:val="both"/>
    </w:pPr>
    <w:rPr>
      <w:rFonts w:ascii="Arial" w:hAnsi="Arial"/>
    </w:rPr>
  </w:style>
  <w:style w:type="paragraph" w:styleId="NormalWeb">
    <w:name w:val="Normal (Web)"/>
    <w:basedOn w:val="Normal"/>
    <w:uiPriority w:val="99"/>
    <w:unhideWhenUsed/>
    <w:rsid w:val="00CE4901"/>
    <w:rPr>
      <w:rFonts w:ascii="Times New Roman" w:hAnsi="Times New Roman"/>
      <w:sz w:val="24"/>
      <w:szCs w:val="24"/>
    </w:rPr>
  </w:style>
  <w:style w:type="paragraph" w:styleId="NormalIndent">
    <w:name w:val="Normal Indent"/>
    <w:basedOn w:val="Normal"/>
    <w:semiHidden/>
    <w:unhideWhenUsed/>
    <w:rsid w:val="00CE4901"/>
    <w:pPr>
      <w:ind w:left="720"/>
    </w:pPr>
  </w:style>
  <w:style w:type="paragraph" w:styleId="NoteHeading">
    <w:name w:val="Note Heading"/>
    <w:basedOn w:val="Normal"/>
    <w:next w:val="Normal"/>
    <w:link w:val="NoteHeadingChar"/>
    <w:semiHidden/>
    <w:unhideWhenUsed/>
    <w:rsid w:val="00CE4901"/>
  </w:style>
  <w:style w:type="character" w:customStyle="1" w:styleId="NoteHeadingChar">
    <w:name w:val="Note Heading Char"/>
    <w:basedOn w:val="DefaultParagraphFont"/>
    <w:link w:val="NoteHeading"/>
    <w:semiHidden/>
    <w:rsid w:val="00CE4901"/>
    <w:rPr>
      <w:rFonts w:ascii="Arial" w:hAnsi="Arial"/>
    </w:rPr>
  </w:style>
  <w:style w:type="paragraph" w:styleId="PlainText">
    <w:name w:val="Plain Text"/>
    <w:basedOn w:val="Normal"/>
    <w:link w:val="PlainTextChar"/>
    <w:semiHidden/>
    <w:unhideWhenUsed/>
    <w:rsid w:val="00CE4901"/>
    <w:rPr>
      <w:rFonts w:ascii="Consolas" w:hAnsi="Consolas"/>
      <w:sz w:val="21"/>
      <w:szCs w:val="21"/>
    </w:rPr>
  </w:style>
  <w:style w:type="character" w:customStyle="1" w:styleId="PlainTextChar">
    <w:name w:val="Plain Text Char"/>
    <w:basedOn w:val="DefaultParagraphFont"/>
    <w:link w:val="PlainText"/>
    <w:semiHidden/>
    <w:rsid w:val="00CE4901"/>
    <w:rPr>
      <w:rFonts w:ascii="Consolas" w:hAnsi="Consolas"/>
      <w:sz w:val="21"/>
      <w:szCs w:val="21"/>
    </w:rPr>
  </w:style>
  <w:style w:type="paragraph" w:styleId="Quote">
    <w:name w:val="Quote"/>
    <w:basedOn w:val="Normal"/>
    <w:next w:val="Normal"/>
    <w:link w:val="QuoteChar"/>
    <w:uiPriority w:val="29"/>
    <w:qFormat/>
    <w:rsid w:val="00CE49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4901"/>
    <w:rPr>
      <w:rFonts w:ascii="Arial" w:hAnsi="Arial"/>
      <w:i/>
      <w:iCs/>
      <w:color w:val="404040" w:themeColor="text1" w:themeTint="BF"/>
    </w:rPr>
  </w:style>
  <w:style w:type="paragraph" w:styleId="Salutation">
    <w:name w:val="Salutation"/>
    <w:basedOn w:val="Normal"/>
    <w:next w:val="Normal"/>
    <w:link w:val="SalutationChar"/>
    <w:rsid w:val="00CE4901"/>
  </w:style>
  <w:style w:type="character" w:customStyle="1" w:styleId="SalutationChar">
    <w:name w:val="Salutation Char"/>
    <w:basedOn w:val="DefaultParagraphFont"/>
    <w:link w:val="Salutation"/>
    <w:rsid w:val="00CE4901"/>
    <w:rPr>
      <w:rFonts w:ascii="Arial" w:hAnsi="Arial"/>
    </w:rPr>
  </w:style>
  <w:style w:type="paragraph" w:styleId="Signature">
    <w:name w:val="Signature"/>
    <w:basedOn w:val="Normal"/>
    <w:link w:val="SignatureChar"/>
    <w:semiHidden/>
    <w:unhideWhenUsed/>
    <w:rsid w:val="00CE4901"/>
    <w:pPr>
      <w:ind w:left="4252"/>
    </w:pPr>
  </w:style>
  <w:style w:type="character" w:customStyle="1" w:styleId="SignatureChar">
    <w:name w:val="Signature Char"/>
    <w:basedOn w:val="DefaultParagraphFont"/>
    <w:link w:val="Signature"/>
    <w:semiHidden/>
    <w:rsid w:val="00CE4901"/>
    <w:rPr>
      <w:rFonts w:ascii="Arial" w:hAnsi="Arial"/>
    </w:rPr>
  </w:style>
  <w:style w:type="paragraph" w:styleId="Subtitle">
    <w:name w:val="Subtitle"/>
    <w:basedOn w:val="Normal"/>
    <w:next w:val="Normal"/>
    <w:link w:val="SubtitleChar"/>
    <w:qFormat/>
    <w:rsid w:val="00CE4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E490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CE4901"/>
    <w:pPr>
      <w:ind w:left="200" w:hanging="200"/>
    </w:pPr>
  </w:style>
  <w:style w:type="paragraph" w:styleId="TableofFigures">
    <w:name w:val="table of figures"/>
    <w:basedOn w:val="Normal"/>
    <w:next w:val="Normal"/>
    <w:semiHidden/>
    <w:unhideWhenUsed/>
    <w:rsid w:val="00CE4901"/>
  </w:style>
  <w:style w:type="paragraph" w:styleId="Title">
    <w:name w:val="Title"/>
    <w:basedOn w:val="Normal"/>
    <w:next w:val="Normal"/>
    <w:link w:val="TitleChar"/>
    <w:qFormat/>
    <w:rsid w:val="00CE49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E4901"/>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E490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E4901"/>
    <w:pPr>
      <w:spacing w:after="100"/>
    </w:pPr>
  </w:style>
  <w:style w:type="paragraph" w:styleId="TOC2">
    <w:name w:val="toc 2"/>
    <w:basedOn w:val="Normal"/>
    <w:next w:val="Normal"/>
    <w:autoRedefine/>
    <w:semiHidden/>
    <w:unhideWhenUsed/>
    <w:rsid w:val="00CE4901"/>
    <w:pPr>
      <w:spacing w:after="100"/>
      <w:ind w:left="200"/>
    </w:pPr>
  </w:style>
  <w:style w:type="paragraph" w:styleId="TOC3">
    <w:name w:val="toc 3"/>
    <w:basedOn w:val="Normal"/>
    <w:next w:val="Normal"/>
    <w:autoRedefine/>
    <w:semiHidden/>
    <w:unhideWhenUsed/>
    <w:rsid w:val="00CE4901"/>
    <w:pPr>
      <w:spacing w:after="100"/>
      <w:ind w:left="400"/>
    </w:pPr>
  </w:style>
  <w:style w:type="paragraph" w:styleId="TOC4">
    <w:name w:val="toc 4"/>
    <w:basedOn w:val="Normal"/>
    <w:next w:val="Normal"/>
    <w:autoRedefine/>
    <w:semiHidden/>
    <w:unhideWhenUsed/>
    <w:rsid w:val="00CE4901"/>
    <w:pPr>
      <w:spacing w:after="100"/>
      <w:ind w:left="600"/>
    </w:pPr>
  </w:style>
  <w:style w:type="paragraph" w:styleId="TOC5">
    <w:name w:val="toc 5"/>
    <w:basedOn w:val="Normal"/>
    <w:next w:val="Normal"/>
    <w:autoRedefine/>
    <w:semiHidden/>
    <w:unhideWhenUsed/>
    <w:rsid w:val="00CE4901"/>
    <w:pPr>
      <w:spacing w:after="100"/>
      <w:ind w:left="800"/>
    </w:pPr>
  </w:style>
  <w:style w:type="paragraph" w:styleId="TOC6">
    <w:name w:val="toc 6"/>
    <w:basedOn w:val="Normal"/>
    <w:next w:val="Normal"/>
    <w:autoRedefine/>
    <w:semiHidden/>
    <w:unhideWhenUsed/>
    <w:rsid w:val="00CE4901"/>
    <w:pPr>
      <w:spacing w:after="100"/>
      <w:ind w:left="1000"/>
    </w:pPr>
  </w:style>
  <w:style w:type="paragraph" w:styleId="TOC7">
    <w:name w:val="toc 7"/>
    <w:basedOn w:val="Normal"/>
    <w:next w:val="Normal"/>
    <w:autoRedefine/>
    <w:semiHidden/>
    <w:unhideWhenUsed/>
    <w:rsid w:val="00CE4901"/>
    <w:pPr>
      <w:spacing w:after="100"/>
      <w:ind w:left="1200"/>
    </w:pPr>
  </w:style>
  <w:style w:type="paragraph" w:styleId="TOC8">
    <w:name w:val="toc 8"/>
    <w:basedOn w:val="Normal"/>
    <w:next w:val="Normal"/>
    <w:autoRedefine/>
    <w:semiHidden/>
    <w:unhideWhenUsed/>
    <w:rsid w:val="00CE4901"/>
    <w:pPr>
      <w:spacing w:after="100"/>
      <w:ind w:left="1400"/>
    </w:pPr>
  </w:style>
  <w:style w:type="paragraph" w:styleId="TOC9">
    <w:name w:val="toc 9"/>
    <w:basedOn w:val="Normal"/>
    <w:next w:val="Normal"/>
    <w:autoRedefine/>
    <w:semiHidden/>
    <w:unhideWhenUsed/>
    <w:rsid w:val="00CE4901"/>
    <w:pPr>
      <w:spacing w:after="100"/>
      <w:ind w:left="1600"/>
    </w:pPr>
  </w:style>
  <w:style w:type="paragraph" w:styleId="TOCHeading">
    <w:name w:val="TOC Heading"/>
    <w:basedOn w:val="Heading1"/>
    <w:next w:val="Normal"/>
    <w:uiPriority w:val="39"/>
    <w:semiHidden/>
    <w:unhideWhenUsed/>
    <w:qFormat/>
    <w:rsid w:val="00CE4901"/>
    <w:pPr>
      <w:keepNext/>
      <w:keepLines/>
      <w:numPr>
        <w:numId w:val="0"/>
      </w:numPr>
      <w:outlineLvl w:val="9"/>
    </w:pPr>
    <w:rPr>
      <w:rFonts w:asciiTheme="majorHAnsi" w:eastAsiaTheme="majorEastAsia" w:hAnsiTheme="majorHAnsi" w:cstheme="majorBidi"/>
      <w:color w:val="365F91" w:themeColor="accent1" w:themeShade="BF"/>
      <w:kern w:val="0"/>
      <w:sz w:val="32"/>
      <w:szCs w:val="32"/>
    </w:rPr>
  </w:style>
  <w:style w:type="character" w:styleId="Hyperlink">
    <w:name w:val="Hyperlink"/>
    <w:uiPriority w:val="99"/>
    <w:unhideWhenUsed/>
    <w:rsid w:val="00CE64FC"/>
    <w:rPr>
      <w:color w:val="0000FF"/>
      <w:u w:val="single"/>
    </w:rPr>
  </w:style>
  <w:style w:type="paragraph" w:customStyle="1" w:styleId="TableHead">
    <w:name w:val="TableHead"/>
    <w:basedOn w:val="Normal"/>
    <w:rsid w:val="00763467"/>
    <w:pPr>
      <w:spacing w:before="120" w:after="120"/>
      <w:jc w:val="left"/>
    </w:pPr>
    <w:rPr>
      <w:b/>
      <w:szCs w:val="24"/>
    </w:rPr>
  </w:style>
  <w:style w:type="character" w:styleId="CommentReference">
    <w:name w:val="annotation reference"/>
    <w:basedOn w:val="DefaultParagraphFont"/>
    <w:semiHidden/>
    <w:unhideWhenUsed/>
    <w:rsid w:val="00030F62"/>
    <w:rPr>
      <w:sz w:val="16"/>
      <w:szCs w:val="16"/>
    </w:rPr>
  </w:style>
  <w:style w:type="character" w:styleId="FollowedHyperlink">
    <w:name w:val="FollowedHyperlink"/>
    <w:basedOn w:val="DefaultParagraphFont"/>
    <w:semiHidden/>
    <w:unhideWhenUsed/>
    <w:rsid w:val="00D52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46364">
      <w:bodyDiv w:val="1"/>
      <w:marLeft w:val="0"/>
      <w:marRight w:val="0"/>
      <w:marTop w:val="0"/>
      <w:marBottom w:val="0"/>
      <w:divBdr>
        <w:top w:val="none" w:sz="0" w:space="0" w:color="auto"/>
        <w:left w:val="none" w:sz="0" w:space="0" w:color="auto"/>
        <w:bottom w:val="none" w:sz="0" w:space="0" w:color="auto"/>
        <w:right w:val="none" w:sz="0" w:space="0" w:color="auto"/>
      </w:divBdr>
    </w:div>
    <w:div w:id="17344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ly@geelonggallery.org.au"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lishia@geelonggallery.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gg-fs1\data\Common\POLICIES%20&amp;%20CHARTERS\CURRENT\OHS%20Policy\OHS%20Policy%20Geelong%20Galler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nny@geelonggallery.org.au" TargetMode="External"/><Relationship Id="rId5" Type="http://schemas.openxmlformats.org/officeDocument/2006/relationships/settings" Target="settings.xml"/><Relationship Id="rId15" Type="http://schemas.openxmlformats.org/officeDocument/2006/relationships/hyperlink" Target="file:///\\gg-fs1\data\Common\POLICIES%20&amp;%20CHARTERS\CURRENT\Child%20Safe%20Policy\Current\Archive\A%20Parent_Legal%20Guardian%20Consent%20Form%20and%20Emergency%20contact.pdf" TargetMode="External"/><Relationship Id="rId10" Type="http://schemas.openxmlformats.org/officeDocument/2006/relationships/hyperlink" Target="mailto:jason@geelonggallery.org.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gg-fs1\data\Common\POLICIES%20&amp;%20CHARTERS\CURRENT\Child%20Safe%20Policy\Current\Archive\Photography%20consent%20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 A c t i v e ! 1 1 8 2 4 1 7 5 . 1 < / d o c u m e n t i d >  
     < s e n d e r i d > J D R E V E R < / s e n d e r i d >  
     < s e n d e r e m a i l > J D R E V E R @ H A . L E G A L < / s e n d e r e m a i l >  
     < l a s t m o d i f i e d > 2 0 1 9 - 1 0 - 1 5 T 0 8 : 5 3 : 0 0 . 0 0 0 0 0 0 0 + 1 1 : 0 0 < / l a s t m o d i f i e d >  
     < d a t a b a s e > A c t i v e < / d a t a b a s e >  
 < / p r o p e r t i e s > 
</file>

<file path=customXml/itemProps1.xml><?xml version="1.0" encoding="utf-8"?>
<ds:datastoreItem xmlns:ds="http://schemas.openxmlformats.org/officeDocument/2006/customXml" ds:itemID="{B7A47A04-B426-4B82-89FA-768B7000FF00}">
  <ds:schemaRefs>
    <ds:schemaRef ds:uri="http://schemas.openxmlformats.org/officeDocument/2006/bibliography"/>
  </ds:schemaRefs>
</ds:datastoreItem>
</file>

<file path=customXml/itemProps2.xml><?xml version="1.0" encoding="utf-8"?>
<ds:datastoreItem xmlns:ds="http://schemas.openxmlformats.org/officeDocument/2006/customXml" ds:itemID="{BB4380D4-D5FF-4C97-BE67-8F237D60E6D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4791</Words>
  <Characters>28018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[NO NEED TO FILL IN]</vt:lpstr>
    </vt:vector>
  </TitlesOfParts>
  <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NEED TO FILL IN]</dc:title>
  <dc:subject/>
  <dc:creator>Jesse Drever</dc:creator>
  <cp:keywords/>
  <dc:description/>
  <cp:lastModifiedBy>Holly Fenton</cp:lastModifiedBy>
  <cp:revision>2</cp:revision>
  <cp:lastPrinted>2019-02-17T22:47:00Z</cp:lastPrinted>
  <dcterms:created xsi:type="dcterms:W3CDTF">2023-07-03T02:32:00Z</dcterms:created>
  <dcterms:modified xsi:type="dcterms:W3CDTF">2023-07-03T02:32:00Z</dcterms:modified>
</cp:coreProperties>
</file>